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2FFAF" w14:textId="77777777" w:rsidR="00711E60" w:rsidRPr="008C101C" w:rsidRDefault="00711E60" w:rsidP="00711E60">
      <w:pPr>
        <w:spacing w:line="200" w:lineRule="atLeast"/>
        <w:jc w:val="right"/>
        <w:rPr>
          <w:rFonts w:ascii="Times New Roman" w:eastAsia="Times New Roman" w:hAnsi="Times New Roman" w:cs="Times New Roman"/>
          <w:bCs/>
          <w:sz w:val="22"/>
          <w:szCs w:val="22"/>
          <w:lang w:eastAsia="ar-SA"/>
        </w:rPr>
      </w:pPr>
      <w:bookmarkStart w:id="0" w:name="part_569bb0f57d1a4a908ff45ead9d9f9038"/>
      <w:bookmarkEnd w:id="0"/>
      <w:r w:rsidRPr="008C101C">
        <w:rPr>
          <w:rFonts w:ascii="Times New Roman" w:eastAsia="Times New Roman" w:hAnsi="Times New Roman" w:cs="Times New Roman"/>
          <w:bCs/>
          <w:sz w:val="22"/>
          <w:szCs w:val="22"/>
          <w:lang w:eastAsia="ar-SA"/>
        </w:rPr>
        <w:t>Pirkimo sąlygų</w:t>
      </w:r>
    </w:p>
    <w:p w14:paraId="68BA84E7" w14:textId="5C0A5637" w:rsidR="00711E60" w:rsidRPr="00711E60" w:rsidRDefault="00711E60" w:rsidP="00711E60">
      <w:pPr>
        <w:spacing w:line="200" w:lineRule="atLeast"/>
        <w:jc w:val="right"/>
        <w:rPr>
          <w:rFonts w:ascii="Times New Roman" w:eastAsia="Times New Roman" w:hAnsi="Times New Roman" w:cs="Times New Roman"/>
          <w:bCs/>
          <w:sz w:val="22"/>
          <w:szCs w:val="22"/>
          <w:lang w:eastAsia="ar-SA"/>
        </w:rPr>
      </w:pPr>
      <w:r w:rsidRPr="008C101C">
        <w:rPr>
          <w:rFonts w:ascii="Times New Roman" w:eastAsia="Times New Roman" w:hAnsi="Times New Roman" w:cs="Times New Roman"/>
          <w:bCs/>
          <w:sz w:val="22"/>
          <w:szCs w:val="22"/>
          <w:lang w:eastAsia="ar-SA"/>
        </w:rPr>
        <w:t xml:space="preserve">1  priedas „Techninė specifikacija“ </w:t>
      </w:r>
    </w:p>
    <w:p w14:paraId="5F80A62F" w14:textId="26CB8503" w:rsidR="00146965" w:rsidRPr="00A677E2" w:rsidRDefault="00146965" w:rsidP="00146965">
      <w:pPr>
        <w:pStyle w:val="Standard"/>
        <w:tabs>
          <w:tab w:val="left" w:pos="5400"/>
        </w:tabs>
        <w:spacing w:before="240" w:after="240" w:line="276" w:lineRule="auto"/>
        <w:jc w:val="center"/>
        <w:rPr>
          <w:rFonts w:ascii="Times New Roman" w:hAnsi="Times New Roman" w:cs="Times New Roman"/>
        </w:rPr>
      </w:pPr>
      <w:r w:rsidRPr="00A677E2">
        <w:rPr>
          <w:rFonts w:ascii="Times New Roman" w:hAnsi="Times New Roman" w:cs="Times New Roman"/>
          <w:b/>
          <w:bCs/>
        </w:rPr>
        <w:t xml:space="preserve">TECHNINĖ SPECIFIKACIJA </w:t>
      </w:r>
    </w:p>
    <w:p w14:paraId="65744724"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Paslaugų teikimo tikslas – užtikrinti tinkamą Savivaldybės teritorijų sanitarinę ir estetinę būklę, palaikyti švarą, taikyti dulkėtumą mažinančias priemones bei žiemos laikotarpiu užtikrinti saugias, patogias ir prieinamas judėjimo sąlygas pėstiesiems, apsaugant infrastruktūrą ir laikantis aplinkosauginių reikalavimų.</w:t>
      </w:r>
    </w:p>
    <w:p w14:paraId="38DA29C3"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u w:val="single"/>
        </w:rPr>
        <w:t>BENDRI REIKALAVIMAI PASLAUGŲ TEIKIMUI:</w:t>
      </w:r>
    </w:p>
    <w:p w14:paraId="2480F715"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1. Tiekėjas, organizuodamas ir vykdydamas paslaugų teikimą, privalo užtikrinti eismo, darbuotojų, trečiųjų asmenų ir priešgaisrinę saugą, laikydamasis galiojančių Lietuvos Respublikos teisės aktų ir norminių reikalavimų. Tiekėjas atsako už saugių darbo organizavimo sąlygų sudarymą, naudojamų mechanizmų ir įrangos techninę būklę bei priemonių, reikalingų nelaimingų atsitikimų, eismo įvykių ir gaisrų prevencijai, įgyvendinimą.</w:t>
      </w:r>
    </w:p>
    <w:p w14:paraId="0293A0EC" w14:textId="77777777" w:rsidR="00D70B88" w:rsidRPr="00A677E2" w:rsidRDefault="00D70B88" w:rsidP="00D70B88">
      <w:pPr>
        <w:widowControl w:val="0"/>
        <w:tabs>
          <w:tab w:val="left" w:pos="5400"/>
        </w:tabs>
        <w:spacing w:before="240" w:after="240"/>
        <w:jc w:val="both"/>
        <w:textAlignment w:val="auto"/>
        <w:rPr>
          <w:rFonts w:ascii="Times New Roman" w:hAnsi="Times New Roman" w:cs="Times New Roman"/>
          <w:i/>
        </w:rPr>
      </w:pPr>
      <w:r w:rsidRPr="00A677E2">
        <w:rPr>
          <w:rFonts w:ascii="Times New Roman" w:hAnsi="Times New Roman" w:cs="Times New Roman"/>
          <w:i/>
        </w:rPr>
        <w:t>Užtikrinti, kad teritorijų tvarkymo paslaugas bei informacijos apie suteiktas paslaugas pateikimą MKS IS teiktų kvalifikuotas ir (ar) apmokytas personalas tinkamai, kokybiškai ir laiku, tinkamomis priemones, medžiagomis, transportu, technika, įrankiais, įranga bei užtikrinti saugų Paslaugų vykdymą, eismo, priešgaisrinę ir aplinkos apsaugą;</w:t>
      </w:r>
    </w:p>
    <w:p w14:paraId="00398062" w14:textId="780AE9D9" w:rsidR="00D70B88" w:rsidRPr="00A677E2" w:rsidRDefault="00121400" w:rsidP="002B24B3">
      <w:pPr>
        <w:widowControl w:val="0"/>
        <w:tabs>
          <w:tab w:val="left" w:pos="5400"/>
        </w:tabs>
        <w:spacing w:before="240" w:after="240"/>
        <w:jc w:val="both"/>
        <w:textAlignment w:val="auto"/>
        <w:rPr>
          <w:rFonts w:ascii="Times New Roman" w:hAnsi="Times New Roman" w:cs="Times New Roman"/>
          <w:i/>
          <w:color w:val="FF0000"/>
        </w:rPr>
      </w:pPr>
      <w:r w:rsidRPr="00A677E2">
        <w:rPr>
          <w:rFonts w:ascii="Times New Roman" w:hAnsi="Times New Roman" w:cs="Times New Roman"/>
          <w:i/>
          <w:shd w:val="clear" w:color="auto" w:fill="FFFFFF"/>
        </w:rPr>
        <w:t xml:space="preserve">ne mažiau kaip vieną darbuotoją, atsakingą už aplinkos sąlygų stebėseną ir paslaugų teikimo planavimą bei organizavimą žiemos sezono metu ir pasiekiamą 24 val. per parą 7 dienas per savaitę: Tiekėjas turi pateikti atsakingų už šaligatvių ir kitų teritorijų priežiūros žiemą paslaugų teikimą asmenų sąrašą ir jų telefonų numerius bei </w:t>
      </w:r>
      <w:hyperlink r:id="rId6" w:history="1">
        <w:r w:rsidRPr="00711E60">
          <w:rPr>
            <w:rFonts w:ascii="Times New Roman" w:hAnsi="Times New Roman" w:cs="Times New Roman"/>
            <w:i/>
            <w:shd w:val="clear" w:color="auto" w:fill="FFFFFF"/>
          </w:rPr>
          <w:t>el</w:t>
        </w:r>
        <w:r w:rsidR="00711E60" w:rsidRPr="00711E60">
          <w:rPr>
            <w:rFonts w:ascii="Times New Roman" w:hAnsi="Times New Roman" w:cs="Times New Roman"/>
            <w:i/>
            <w:shd w:val="clear" w:color="auto" w:fill="FFFFFF"/>
          </w:rPr>
          <w:t xml:space="preserve">. </w:t>
        </w:r>
        <w:r w:rsidRPr="00711E60">
          <w:rPr>
            <w:rFonts w:ascii="Times New Roman" w:hAnsi="Times New Roman" w:cs="Times New Roman"/>
            <w:i/>
            <w:shd w:val="clear" w:color="auto" w:fill="FFFFFF"/>
          </w:rPr>
          <w:t>pa</w:t>
        </w:r>
      </w:hyperlink>
      <w:r w:rsidRPr="00711E60">
        <w:rPr>
          <w:rFonts w:ascii="Times New Roman" w:hAnsi="Times New Roman" w:cs="Times New Roman"/>
          <w:i/>
          <w:shd w:val="clear" w:color="auto" w:fill="FFFFFF"/>
        </w:rPr>
        <w:t>što</w:t>
      </w:r>
      <w:r w:rsidRPr="00A677E2">
        <w:rPr>
          <w:rFonts w:ascii="Times New Roman" w:hAnsi="Times New Roman" w:cs="Times New Roman"/>
          <w:i/>
          <w:shd w:val="clear" w:color="auto" w:fill="FFFFFF"/>
        </w:rPr>
        <w:t xml:space="preserve"> adresus. Bent vienu  numeriu turi būti užtikrinta galimybė susisiekti bet kurią savaitės dieną, bet kuriuo paros metu. Atsakingas asmuo privalo atsiliepti į skambučius;</w:t>
      </w:r>
    </w:p>
    <w:p w14:paraId="38FEE1E1"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2. Vykdant bet kokius darbus su cheminėmis medžiagomis, likviduojančiomis slidumą ar saugojančiomis dangas nuo apledėjimo, naikinančiomis žoles ar piktžoles ant dangos ir pan., Tiekėjas turi užtikrinti aplinkos apsaugos reikalavimų laikymąsi. Barstomų ar išpilamų cheminių medžiagų paskleidimo plotis neturi viršyti būtinojo ploto. Žolių ir piktžolių naikinimui cheminių medžiagų naudojimas galimas tik išimtiniais atvejais, kai necheminiai metodai yra neefektyvūs ar techniškai neįmanomi, naudojant tik teisės aktų nustatyta tvarka registruotus augalų apsaugos produktus ir griežtai laikantis aplinkos apsaugos bei žmonių sveikatos saugos reikalavimų.</w:t>
      </w:r>
    </w:p>
    <w:p w14:paraId="252C4A03"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3. Tiekėjas privalo laikytis nustatytų triukšmo ribinių dydžių ir užtikrinti, kad naudojamų įrenginių, vykdomos ūkinės veiklos ir jos lemiamo triukšmo lygis neviršytų vietovei, kurioje naudojami triukšmo šaltiniai, nustatytų triukšmo ribinių dydžių.</w:t>
      </w:r>
    </w:p>
    <w:p w14:paraId="2F200BB7"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4. Perkamų paslaugų apimtyje, atliekų ir šiukšlių sąvokos suprantamos kaip nurodyta galiojančiame Lietuvos Respublikos atliekų tvarkymo įstatyme. Atliekų sąvoka apima ne tik bendrąją sąvoką, bet ir nepavojingas, medicinines, biologiškai skaidžias atliekas. Įvertinus tai, šioje techninėje specifikacijoje vartojamas vienas apibūdinimas „atliekos“.</w:t>
      </w:r>
    </w:p>
    <w:p w14:paraId="7B6E2EEA"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 xml:space="preserve">5. Jei ant nurodytos prižiūrėti teritorijos dangos (įskaitant ir 2 metrus aplink, jei tai </w:t>
      </w:r>
      <w:r w:rsidRPr="00A677E2">
        <w:rPr>
          <w:rFonts w:ascii="Times New Roman" w:hAnsi="Times New Roman" w:cs="Times New Roman"/>
        </w:rPr>
        <w:lastRenderedPageBreak/>
        <w:t xml:space="preserve">nevažiuojamoji gatvės dalis) yra atliekų, daiktų, </w:t>
      </w:r>
      <w:r w:rsidRPr="00A677E2">
        <w:rPr>
          <w:rFonts w:ascii="Times New Roman" w:hAnsi="Times New Roman" w:cs="Times New Roman"/>
          <w:i/>
          <w:iCs/>
        </w:rPr>
        <w:t>pavienių šakų</w:t>
      </w:r>
      <w:r w:rsidRPr="00A677E2">
        <w:rPr>
          <w:rFonts w:ascii="Times New Roman" w:hAnsi="Times New Roman" w:cs="Times New Roman"/>
        </w:rPr>
        <w:t xml:space="preserve">, Tiekėjas turi jas paimti. Tiekėjas nuo nurodytų prižiūrėti teritorijų dangų (įskaitant ir 2 metrus aplink, jei tai nevažiuojamoji gatvės dalis) nerenka tik </w:t>
      </w:r>
      <w:r w:rsidRPr="00A677E2">
        <w:rPr>
          <w:rFonts w:ascii="Times New Roman" w:hAnsi="Times New Roman" w:cs="Times New Roman"/>
          <w:i/>
          <w:iCs/>
        </w:rPr>
        <w:t xml:space="preserve">šakų krūvų, padangų, </w:t>
      </w:r>
      <w:proofErr w:type="spellStart"/>
      <w:r w:rsidRPr="00A677E2">
        <w:rPr>
          <w:rFonts w:ascii="Times New Roman" w:hAnsi="Times New Roman" w:cs="Times New Roman"/>
          <w:i/>
          <w:iCs/>
        </w:rPr>
        <w:t>didžiagabaričių</w:t>
      </w:r>
      <w:proofErr w:type="spellEnd"/>
      <w:r w:rsidRPr="00A677E2">
        <w:rPr>
          <w:rFonts w:ascii="Times New Roman" w:hAnsi="Times New Roman" w:cs="Times New Roman"/>
          <w:i/>
          <w:iCs/>
        </w:rPr>
        <w:t xml:space="preserve"> atliekų, kelmų, pavojingų</w:t>
      </w:r>
      <w:r w:rsidRPr="00A677E2">
        <w:rPr>
          <w:rFonts w:ascii="Times New Roman" w:hAnsi="Times New Roman" w:cs="Times New Roman"/>
        </w:rPr>
        <w:t xml:space="preserve"> atliekų – apie tokias atliekas pateikia informaciją Pirkėjui, o visas kitas atliekas privalo surinkti, sušluoti, nukasti, kad nurodytų prižiūrėti teritorijų danga būtų švari ir tvarkinga.</w:t>
      </w:r>
    </w:p>
    <w:p w14:paraId="4D0AB321"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 xml:space="preserve">6. Į prižiūrimų viešųjų teritorijų apimtį įeina visi nuo pagrindinės teritorijos atsišakojantys takai, techniniai šaligatviai (plytelių, trinkelių, asfalto, betono), </w:t>
      </w:r>
      <w:proofErr w:type="spellStart"/>
      <w:r w:rsidRPr="00A677E2">
        <w:rPr>
          <w:rFonts w:ascii="Times New Roman" w:hAnsi="Times New Roman" w:cs="Times New Roman"/>
        </w:rPr>
        <w:t>servitutiniai</w:t>
      </w:r>
      <w:proofErr w:type="spellEnd"/>
      <w:r w:rsidRPr="00A677E2">
        <w:rPr>
          <w:rFonts w:ascii="Times New Roman" w:hAnsi="Times New Roman" w:cs="Times New Roman"/>
        </w:rPr>
        <w:t xml:space="preserve"> takai, iki kitų tvarkytojų, naudotojų teritorijų ribos, taip pat įvažos, kurios kertasi su prižiūrima teritorija, prižiūrimos teritorijos plote.</w:t>
      </w:r>
    </w:p>
    <w:p w14:paraId="2E86D706"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 xml:space="preserve"> 7. Medžių lapai, sąšlavos, šakos ir kitos atliekos neturi būti kraunamos į krūvas, neturi teršti požeminių inžinerinių tinklų šulinių, kitų teritorijų. Draudžiama surinktas atliekas (įskaitant, bet neapsiribojant ir sąšlavas, medžių lapus, žoles) pilti į komunalinių atliekų tvarkymo paslaugą teikiančio atliekų tvarkytojo pastatytus atliekų konteinerius. Draudžiama nušluotas, nukastas, nurinktas atliekas (įskaitant ir lapus), sniegą ir pan. mesti/dėti/nupūsti į žaliuosius plotus, po gyvatvorėmis, į privačius sklypus, atsišakojančius  takus, techninius šaligatvius (plytelių, trinkelių, asfalto, betono), </w:t>
      </w:r>
      <w:proofErr w:type="spellStart"/>
      <w:r w:rsidRPr="00A677E2">
        <w:rPr>
          <w:rFonts w:ascii="Times New Roman" w:hAnsi="Times New Roman" w:cs="Times New Roman"/>
        </w:rPr>
        <w:t>servitutinius</w:t>
      </w:r>
      <w:proofErr w:type="spellEnd"/>
      <w:r w:rsidRPr="00A677E2">
        <w:rPr>
          <w:rFonts w:ascii="Times New Roman" w:hAnsi="Times New Roman" w:cs="Times New Roman"/>
        </w:rPr>
        <w:t xml:space="preserve"> takus, į kitų tvarkytojų, naudotojų teritorijas, taip pat įvažas, kurios kertasi su prižiūrima teritorija, prižiūrimos teritorijos plote, į važiuojamąją gatvės dalį, prie įvažiavimų į kiemus.</w:t>
      </w:r>
    </w:p>
    <w:p w14:paraId="05F3D973"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 xml:space="preserve">8. Valant teritorijas, sniegas sustumiamas į volus neužverčiant sniegu įvažiavimų, autobusų stotelių, įvažų, perėjų ir kitų objektų bei valdų, </w:t>
      </w:r>
      <w:r w:rsidRPr="00A677E2">
        <w:rPr>
          <w:rFonts w:ascii="Times New Roman" w:hAnsi="Times New Roman" w:cs="Times New Roman"/>
          <w:shd w:val="clear" w:color="auto" w:fill="FFFFFF"/>
        </w:rPr>
        <w:t>neįgaliųjų vedimo ir įspėjamųjų paviršių, gatvių.</w:t>
      </w:r>
    </w:p>
    <w:p w14:paraId="76E9C333"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9. Teikiant paslaugas, draudžiama gadinti dangas, inžinerinius statinius ir kitus objektus, želdinius ir želdynus, aptėkšti sniegu (išmurzinti) pastatų sienas (fasadus), mažosios architektūros objektus, ir/ar kitus objektus. Sugadinus, privaloma nedelsiant informuoti Pirkėją ir sutvarkyti. Teikiant paslaugą, Tiekėjas turi teisę naudoti papildomas apsaugas (pvz. dangai, sienoms, medžiams ir kt.).</w:t>
      </w:r>
    </w:p>
    <w:p w14:paraId="00F2851A"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 xml:space="preserve">10.           </w:t>
      </w:r>
      <w:r w:rsidRPr="00A677E2">
        <w:rPr>
          <w:rFonts w:ascii="Times New Roman" w:hAnsi="Times New Roman" w:cs="Times New Roman"/>
          <w:u w:val="single"/>
        </w:rPr>
        <w:t>Reikalavimai mechanizuotai teikiamoms paslaugoms (tiek vasarą, tiek žiemą):</w:t>
      </w:r>
    </w:p>
    <w:p w14:paraId="72E8D670"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10.1.  mechanizuotai teikiamos paslaugos turi būti teikiamos su ne sunkesne nei 3,5 tonų maksimalios masės technika ir tik su tokia (ar jos įranga), kuri negadintų dangų;</w:t>
      </w:r>
    </w:p>
    <w:p w14:paraId="69777608" w14:textId="77777777" w:rsidR="00146965" w:rsidRPr="00A677E2" w:rsidRDefault="00146965" w:rsidP="00146965">
      <w:pPr>
        <w:pStyle w:val="Standard"/>
        <w:shd w:val="clear" w:color="auto" w:fill="FFFFFF" w:themeFill="background1"/>
        <w:tabs>
          <w:tab w:val="left" w:pos="5400"/>
        </w:tabs>
        <w:ind w:firstLine="700"/>
        <w:jc w:val="both"/>
        <w:rPr>
          <w:rFonts w:ascii="Times New Roman" w:hAnsi="Times New Roman" w:cs="Times New Roman"/>
        </w:rPr>
      </w:pPr>
      <w:r w:rsidRPr="00A677E2">
        <w:rPr>
          <w:rFonts w:ascii="Times New Roman" w:hAnsi="Times New Roman" w:cs="Times New Roman"/>
        </w:rPr>
        <w:t>10.2</w:t>
      </w:r>
      <w:r w:rsidRPr="00A677E2">
        <w:rPr>
          <w:rFonts w:ascii="Times New Roman" w:hAnsi="Times New Roman" w:cs="Times New Roman"/>
          <w:shd w:val="clear" w:color="auto" w:fill="FFFFFF" w:themeFill="background1"/>
        </w:rPr>
        <w:t xml:space="preserve">. Žiemos sezono metu objektų priežiūros paslaugos (sniego valymas, barstymas) turi būti organizuojamos ir vykdomos užtikrinant, kad vienu metu realiai dirbtų ne mažiau kaip 15 (penkiolika) mechanizuotų savaeigių teritorijų priežiūros technikos vienetų. Nurodytas minimalus technikos vienetų skaičius turi būti užtikrinamas nepertraukiamai visą laikotarpį, kol vykdomi žiemos priežiūros darbai ir egzistuoja poreikis pakartotinai teikti paslaugas (pvz., nuolat sningant, pustant, šąlant ar susidarant plikledžiui). Technikos kiekio sumažėjimas žemiau nustatyto minimo nėra leidžiamas. Sugedę, avarijos atveju sustoję ar dėl kitų priežasčių laikinai eksploatuoti netinkami technikos vienetai turi būti pakeičiami lygiaverčiais technikos vienetais taip, kad nustatytas minimalus 15 technikos vienetų skaičius būtų atstatytas ne vėliau kaip per 1 (vieną) darbo dieną nuo sumažėjimo momento. Tiekėjas privalo savarankiškai užtikrinti pakankamus technikos, darbuotojų, pamainų ir kitų išteklių pajėgumus, kad nustatytas minimalus technikos vienetų skaičius būtų naudojamas nuolat ir be pertrūkių. Jei minimalus technikos kiekis nepakankamas sutartyje </w:t>
      </w:r>
      <w:r w:rsidRPr="00A677E2">
        <w:rPr>
          <w:rFonts w:ascii="Times New Roman" w:hAnsi="Times New Roman" w:cs="Times New Roman"/>
          <w:shd w:val="clear" w:color="auto" w:fill="FFFFFF" w:themeFill="background1"/>
        </w:rPr>
        <w:lastRenderedPageBreak/>
        <w:t>nustatytiems reikalavimams įvykdyti, Tiekėjas privalo savo lėšomis didinti pasitelkiamų technikos vienetų ir darbuotojų skaičių.</w:t>
      </w:r>
    </w:p>
    <w:p w14:paraId="26F7F324" w14:textId="77777777" w:rsidR="00146965" w:rsidRPr="00A677E2" w:rsidRDefault="00146965" w:rsidP="00146965">
      <w:pPr>
        <w:pStyle w:val="Standard"/>
        <w:shd w:val="clear" w:color="auto" w:fill="FFFFFF" w:themeFill="background1"/>
        <w:tabs>
          <w:tab w:val="left" w:pos="5400"/>
        </w:tabs>
        <w:ind w:firstLine="700"/>
        <w:jc w:val="both"/>
        <w:rPr>
          <w:rFonts w:ascii="Times New Roman" w:hAnsi="Times New Roman" w:cs="Times New Roman"/>
          <w:shd w:val="clear" w:color="auto" w:fill="FFFF00"/>
        </w:rPr>
      </w:pPr>
      <w:r w:rsidRPr="00A677E2">
        <w:rPr>
          <w:rFonts w:ascii="Times New Roman" w:hAnsi="Times New Roman" w:cs="Times New Roman"/>
          <w:shd w:val="clear" w:color="auto" w:fill="FFFFFF" w:themeFill="background1"/>
        </w:rPr>
        <w:t xml:space="preserve">10.3. Ne mažiau kaip 7 (septyni) šių technikos vienetų turi atitikti ne žemesnį kaip Euro V arba </w:t>
      </w:r>
      <w:proofErr w:type="spellStart"/>
      <w:r w:rsidRPr="00A677E2">
        <w:rPr>
          <w:rFonts w:ascii="Times New Roman" w:hAnsi="Times New Roman" w:cs="Times New Roman"/>
          <w:shd w:val="clear" w:color="auto" w:fill="FFFFFF" w:themeFill="background1"/>
        </w:rPr>
        <w:t>Stage</w:t>
      </w:r>
      <w:proofErr w:type="spellEnd"/>
      <w:r w:rsidRPr="00A677E2">
        <w:rPr>
          <w:rFonts w:ascii="Times New Roman" w:hAnsi="Times New Roman" w:cs="Times New Roman"/>
          <w:shd w:val="clear" w:color="auto" w:fill="FFFFFF" w:themeFill="background1"/>
        </w:rPr>
        <w:t xml:space="preserve"> V (</w:t>
      </w:r>
      <w:proofErr w:type="spellStart"/>
      <w:r w:rsidRPr="00A677E2">
        <w:rPr>
          <w:rFonts w:ascii="Times New Roman" w:hAnsi="Times New Roman" w:cs="Times New Roman"/>
          <w:shd w:val="clear" w:color="auto" w:fill="FFFFFF" w:themeFill="background1"/>
        </w:rPr>
        <w:t>Stage</w:t>
      </w:r>
      <w:proofErr w:type="spellEnd"/>
      <w:r w:rsidRPr="00A677E2">
        <w:rPr>
          <w:rFonts w:ascii="Times New Roman" w:hAnsi="Times New Roman" w:cs="Times New Roman"/>
          <w:shd w:val="clear" w:color="auto" w:fill="FFFFFF" w:themeFill="background1"/>
        </w:rPr>
        <w:t xml:space="preserve"> 5) standartą.</w:t>
      </w:r>
    </w:p>
    <w:p w14:paraId="11376494" w14:textId="77777777" w:rsidR="00146965" w:rsidRPr="00A677E2" w:rsidRDefault="00146965" w:rsidP="00146965">
      <w:pPr>
        <w:pStyle w:val="Standard"/>
        <w:shd w:val="clear" w:color="auto" w:fill="FFFFFF" w:themeFill="background1"/>
        <w:tabs>
          <w:tab w:val="left" w:pos="5400"/>
        </w:tabs>
        <w:ind w:firstLine="700"/>
        <w:jc w:val="both"/>
        <w:rPr>
          <w:rFonts w:ascii="Times New Roman" w:hAnsi="Times New Roman" w:cs="Times New Roman"/>
        </w:rPr>
      </w:pPr>
    </w:p>
    <w:p w14:paraId="151A3399" w14:textId="77777777" w:rsidR="00146965" w:rsidRPr="00A677E2" w:rsidRDefault="00146965" w:rsidP="00146965">
      <w:pPr>
        <w:pStyle w:val="Standard"/>
        <w:tabs>
          <w:tab w:val="left" w:pos="5400"/>
        </w:tabs>
        <w:ind w:firstLine="700"/>
        <w:jc w:val="both"/>
        <w:rPr>
          <w:rFonts w:ascii="Times New Roman" w:hAnsi="Times New Roman" w:cs="Times New Roman"/>
        </w:rPr>
      </w:pPr>
      <w:r w:rsidRPr="00A677E2">
        <w:rPr>
          <w:rFonts w:ascii="Times New Roman" w:hAnsi="Times New Roman" w:cs="Times New Roman"/>
        </w:rPr>
        <w:t xml:space="preserve">10.4. Nesant sniego dangos, </w:t>
      </w:r>
      <w:proofErr w:type="spellStart"/>
      <w:r w:rsidRPr="00A677E2">
        <w:rPr>
          <w:rFonts w:ascii="Times New Roman" w:hAnsi="Times New Roman" w:cs="Times New Roman"/>
        </w:rPr>
        <w:t>snygio</w:t>
      </w:r>
      <w:proofErr w:type="spellEnd"/>
      <w:r w:rsidRPr="00A677E2">
        <w:rPr>
          <w:rFonts w:ascii="Times New Roman" w:hAnsi="Times New Roman" w:cs="Times New Roman"/>
        </w:rPr>
        <w:t>, lijundros ar plikledžio, paslaugų teikėjas privalo užtikrinti ne mažiau kaip 4 technikos vienetų darbą. Technika dirba iki visiško dangų nuvalymo arba iki meteorologinių sąlygų pasikeitimo.</w:t>
      </w:r>
    </w:p>
    <w:p w14:paraId="293A200B" w14:textId="77777777" w:rsidR="002F1E03" w:rsidRPr="00A677E2" w:rsidRDefault="002F1E03" w:rsidP="00146965">
      <w:pPr>
        <w:pStyle w:val="Standard"/>
        <w:tabs>
          <w:tab w:val="left" w:pos="5400"/>
        </w:tabs>
        <w:ind w:firstLine="700"/>
        <w:jc w:val="both"/>
        <w:rPr>
          <w:rFonts w:ascii="Times New Roman" w:hAnsi="Times New Roman" w:cs="Times New Roman"/>
        </w:rPr>
      </w:pPr>
    </w:p>
    <w:p w14:paraId="35EC06F6" w14:textId="77777777" w:rsidR="00077C0E" w:rsidRPr="00A677E2" w:rsidRDefault="00077C0E" w:rsidP="00146965">
      <w:pPr>
        <w:pStyle w:val="Standard"/>
        <w:tabs>
          <w:tab w:val="left" w:pos="5400"/>
        </w:tabs>
        <w:ind w:firstLine="700"/>
        <w:jc w:val="both"/>
        <w:rPr>
          <w:rFonts w:ascii="Times New Roman" w:hAnsi="Times New Roman" w:cs="Times New Roman"/>
        </w:rPr>
      </w:pPr>
      <w:r w:rsidRPr="00A677E2">
        <w:rPr>
          <w:rFonts w:ascii="Times New Roman" w:hAnsi="Times New Roman" w:cs="Times New Roman"/>
        </w:rPr>
        <w:t xml:space="preserve">10.5. </w:t>
      </w:r>
      <w:r w:rsidRPr="00A677E2">
        <w:rPr>
          <w:rFonts w:ascii="Times New Roman" w:hAnsi="Times New Roman" w:cs="Times New Roman"/>
          <w:shd w:val="clear" w:color="auto" w:fill="FFFFFF" w:themeFill="background1"/>
        </w:rPr>
        <w:t xml:space="preserve">Ne mažiau kaip 2 (du) šių technikos vienetų turi atitikti ne žemesnį kaip Euro V arba </w:t>
      </w:r>
      <w:proofErr w:type="spellStart"/>
      <w:r w:rsidRPr="00A677E2">
        <w:rPr>
          <w:rFonts w:ascii="Times New Roman" w:hAnsi="Times New Roman" w:cs="Times New Roman"/>
          <w:shd w:val="clear" w:color="auto" w:fill="FFFFFF" w:themeFill="background1"/>
        </w:rPr>
        <w:t>Stage</w:t>
      </w:r>
      <w:proofErr w:type="spellEnd"/>
      <w:r w:rsidRPr="00A677E2">
        <w:rPr>
          <w:rFonts w:ascii="Times New Roman" w:hAnsi="Times New Roman" w:cs="Times New Roman"/>
          <w:shd w:val="clear" w:color="auto" w:fill="FFFFFF" w:themeFill="background1"/>
        </w:rPr>
        <w:t xml:space="preserve"> V (</w:t>
      </w:r>
      <w:proofErr w:type="spellStart"/>
      <w:r w:rsidRPr="00A677E2">
        <w:rPr>
          <w:rFonts w:ascii="Times New Roman" w:hAnsi="Times New Roman" w:cs="Times New Roman"/>
          <w:shd w:val="clear" w:color="auto" w:fill="FFFFFF" w:themeFill="background1"/>
        </w:rPr>
        <w:t>Stage</w:t>
      </w:r>
      <w:proofErr w:type="spellEnd"/>
      <w:r w:rsidRPr="00A677E2">
        <w:rPr>
          <w:rFonts w:ascii="Times New Roman" w:hAnsi="Times New Roman" w:cs="Times New Roman"/>
          <w:shd w:val="clear" w:color="auto" w:fill="FFFFFF" w:themeFill="background1"/>
        </w:rPr>
        <w:t xml:space="preserve"> 5) standartą.</w:t>
      </w:r>
    </w:p>
    <w:p w14:paraId="3AD3D15A"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10.</w:t>
      </w:r>
      <w:r w:rsidR="00077C0E" w:rsidRPr="00A677E2">
        <w:rPr>
          <w:rFonts w:ascii="Times New Roman" w:hAnsi="Times New Roman" w:cs="Times New Roman"/>
        </w:rPr>
        <w:t>6</w:t>
      </w:r>
      <w:r w:rsidRPr="00A677E2">
        <w:rPr>
          <w:rFonts w:ascii="Times New Roman" w:hAnsi="Times New Roman" w:cs="Times New Roman"/>
        </w:rPr>
        <w:t>.  Tais atvejais, kai technika tampa nebetinkama Paslaugoms teikti (pvz., dėl gedimo, sugadinimo, avarijos ar kt. priežasčių), Tiekėjas privalo apie tai nedelsdamas raštu informuoti Pirkėją ir ne vėliau kaip per 1 (vieną) darbo dieną pakeisti ją kita technika, atitinkančia ne žemesnius reikalavimus, nei nustatyta 10.</w:t>
      </w:r>
      <w:r w:rsidR="00077C0E" w:rsidRPr="00A677E2">
        <w:rPr>
          <w:rFonts w:ascii="Times New Roman" w:hAnsi="Times New Roman" w:cs="Times New Roman"/>
        </w:rPr>
        <w:t>3 ir 10.5</w:t>
      </w:r>
      <w:r w:rsidRPr="00A677E2">
        <w:rPr>
          <w:rFonts w:ascii="Times New Roman" w:hAnsi="Times New Roman" w:cs="Times New Roman"/>
        </w:rPr>
        <w:t xml:space="preserve"> punkt</w:t>
      </w:r>
      <w:r w:rsidR="00077C0E" w:rsidRPr="00A677E2">
        <w:rPr>
          <w:rFonts w:ascii="Times New Roman" w:hAnsi="Times New Roman" w:cs="Times New Roman"/>
        </w:rPr>
        <w:t>uose</w:t>
      </w:r>
      <w:r w:rsidRPr="00A677E2">
        <w:rPr>
          <w:rFonts w:ascii="Times New Roman" w:hAnsi="Times New Roman" w:cs="Times New Roman"/>
        </w:rPr>
        <w:t>.</w:t>
      </w:r>
    </w:p>
    <w:p w14:paraId="5B130776" w14:textId="1A3FCDBF" w:rsidR="00B01F7A" w:rsidRPr="00A677E2" w:rsidRDefault="00146965" w:rsidP="002B24B3">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 xml:space="preserve">10.4.  </w:t>
      </w:r>
      <w:r w:rsidR="00B01F7A" w:rsidRPr="00A677E2">
        <w:rPr>
          <w:rFonts w:ascii="Times New Roman" w:hAnsi="Times New Roman" w:cs="Times New Roman"/>
          <w:i/>
        </w:rPr>
        <w:t>Paslaugų teikimo laikotarpiu, visoje šaligatvių valymo ir/ar barstymo technikoje būtų įrengta palydovinė transporto priemonių valdymo bei duomenų kaupimo, apdorojimo sistema (toliau – GPS sistema) ir Pirkėjui būtų suteikta prieiga prie GPS sistemos, užtikrinant galimybes realiu laiku ir ne mažesniu kaip 60 dienų atgaliniu laikotarpiu nuolat kontroliuoti Paslaugų teikimą bei turėti  galimybę patikrinti Tiekėjo deklaruotą paslaugos teikimo  faktą ir su tuo susijusius rodiklius:</w:t>
      </w:r>
    </w:p>
    <w:p w14:paraId="041217E8" w14:textId="3DF420B7" w:rsidR="00B01F7A" w:rsidRPr="00A677E2" w:rsidRDefault="002B24B3" w:rsidP="00B01F7A">
      <w:pPr>
        <w:pStyle w:val="Standard"/>
        <w:tabs>
          <w:tab w:val="left" w:pos="5400"/>
        </w:tabs>
        <w:spacing w:before="240" w:after="240"/>
        <w:jc w:val="both"/>
        <w:rPr>
          <w:rFonts w:ascii="Times New Roman" w:hAnsi="Times New Roman" w:cs="Times New Roman"/>
          <w:i/>
        </w:rPr>
      </w:pPr>
      <w:r w:rsidRPr="00A677E2">
        <w:rPr>
          <w:rFonts w:ascii="Times New Roman" w:hAnsi="Times New Roman" w:cs="Times New Roman"/>
          <w:i/>
        </w:rPr>
        <w:t>10.4</w:t>
      </w:r>
      <w:r w:rsidR="00B01F7A" w:rsidRPr="00A677E2">
        <w:rPr>
          <w:rFonts w:ascii="Times New Roman" w:hAnsi="Times New Roman" w:cs="Times New Roman"/>
          <w:i/>
        </w:rPr>
        <w:t>.1. GPS sistemos pagalba renkami ir kontrolei naudojami šie duomenys:</w:t>
      </w:r>
    </w:p>
    <w:p w14:paraId="452BD12F" w14:textId="40471B91" w:rsidR="00B01F7A" w:rsidRPr="00A677E2" w:rsidRDefault="002B24B3" w:rsidP="00B01F7A">
      <w:pPr>
        <w:pStyle w:val="Standard"/>
        <w:tabs>
          <w:tab w:val="left" w:pos="5400"/>
        </w:tabs>
        <w:spacing w:before="240" w:after="240"/>
        <w:jc w:val="both"/>
        <w:rPr>
          <w:rFonts w:ascii="Times New Roman" w:hAnsi="Times New Roman" w:cs="Times New Roman"/>
          <w:i/>
        </w:rPr>
      </w:pPr>
      <w:r w:rsidRPr="00A677E2">
        <w:rPr>
          <w:rFonts w:ascii="Times New Roman" w:hAnsi="Times New Roman" w:cs="Times New Roman"/>
          <w:i/>
        </w:rPr>
        <w:t>10</w:t>
      </w:r>
      <w:r w:rsidR="00B01F7A" w:rsidRPr="00A677E2">
        <w:rPr>
          <w:rFonts w:ascii="Times New Roman" w:hAnsi="Times New Roman" w:cs="Times New Roman"/>
          <w:i/>
        </w:rPr>
        <w:t>.</w:t>
      </w:r>
      <w:r w:rsidRPr="00A677E2">
        <w:rPr>
          <w:rFonts w:ascii="Times New Roman" w:hAnsi="Times New Roman" w:cs="Times New Roman"/>
          <w:i/>
        </w:rPr>
        <w:t>4</w:t>
      </w:r>
      <w:r w:rsidR="00B01F7A" w:rsidRPr="00A677E2">
        <w:rPr>
          <w:rFonts w:ascii="Times New Roman" w:hAnsi="Times New Roman" w:cs="Times New Roman"/>
          <w:i/>
        </w:rPr>
        <w:t>.</w:t>
      </w:r>
      <w:r w:rsidRPr="00A677E2">
        <w:rPr>
          <w:rFonts w:ascii="Times New Roman" w:hAnsi="Times New Roman" w:cs="Times New Roman"/>
          <w:i/>
        </w:rPr>
        <w:t>1.1</w:t>
      </w:r>
      <w:r w:rsidR="00B01F7A" w:rsidRPr="00A677E2">
        <w:rPr>
          <w:rFonts w:ascii="Times New Roman" w:hAnsi="Times New Roman" w:cs="Times New Roman"/>
          <w:i/>
        </w:rPr>
        <w:t>. konkrečią paslaugą teikiančios technikos valstybinis numeris arba kitas identifikacinis numeris;</w:t>
      </w:r>
    </w:p>
    <w:p w14:paraId="3D04D0DD" w14:textId="11BDBEE0" w:rsidR="00B01F7A" w:rsidRPr="00A677E2" w:rsidRDefault="002B24B3" w:rsidP="00B01F7A">
      <w:pPr>
        <w:pStyle w:val="Standard"/>
        <w:tabs>
          <w:tab w:val="left" w:pos="5400"/>
        </w:tabs>
        <w:spacing w:before="240" w:after="240"/>
        <w:jc w:val="both"/>
        <w:rPr>
          <w:rFonts w:ascii="Times New Roman" w:hAnsi="Times New Roman" w:cs="Times New Roman"/>
          <w:i/>
        </w:rPr>
      </w:pPr>
      <w:r w:rsidRPr="00A677E2">
        <w:rPr>
          <w:rFonts w:ascii="Times New Roman" w:hAnsi="Times New Roman" w:cs="Times New Roman"/>
          <w:i/>
        </w:rPr>
        <w:t>10</w:t>
      </w:r>
      <w:r w:rsidR="00B01F7A" w:rsidRPr="00A677E2">
        <w:rPr>
          <w:rFonts w:ascii="Times New Roman" w:hAnsi="Times New Roman" w:cs="Times New Roman"/>
          <w:i/>
        </w:rPr>
        <w:t>.</w:t>
      </w:r>
      <w:r w:rsidRPr="00A677E2">
        <w:rPr>
          <w:rFonts w:ascii="Times New Roman" w:hAnsi="Times New Roman" w:cs="Times New Roman"/>
          <w:i/>
        </w:rPr>
        <w:t>4</w:t>
      </w:r>
      <w:r w:rsidR="00B01F7A" w:rsidRPr="00A677E2">
        <w:rPr>
          <w:rFonts w:ascii="Times New Roman" w:hAnsi="Times New Roman" w:cs="Times New Roman"/>
          <w:i/>
        </w:rPr>
        <w:t>.</w:t>
      </w:r>
      <w:r w:rsidRPr="00A677E2">
        <w:rPr>
          <w:rFonts w:ascii="Times New Roman" w:hAnsi="Times New Roman" w:cs="Times New Roman"/>
          <w:i/>
        </w:rPr>
        <w:t>1</w:t>
      </w:r>
      <w:r w:rsidR="00B01F7A" w:rsidRPr="00A677E2">
        <w:rPr>
          <w:rFonts w:ascii="Times New Roman" w:hAnsi="Times New Roman" w:cs="Times New Roman"/>
          <w:i/>
        </w:rPr>
        <w:t>.</w:t>
      </w:r>
      <w:r w:rsidRPr="00A677E2">
        <w:rPr>
          <w:rFonts w:ascii="Times New Roman" w:hAnsi="Times New Roman" w:cs="Times New Roman"/>
          <w:i/>
        </w:rPr>
        <w:t>2.</w:t>
      </w:r>
      <w:r w:rsidR="00B01F7A" w:rsidRPr="00A677E2">
        <w:rPr>
          <w:rFonts w:ascii="Times New Roman" w:hAnsi="Times New Roman" w:cs="Times New Roman"/>
          <w:i/>
        </w:rPr>
        <w:t xml:space="preserve"> pasirinktos technikos judėjimo trajektorija, važiuoto maršruto faktas, greitis ir istorija (išvykimo/parvykimo). Nurodyta informacija turi būti fiksuojama GPS sistemos ataskaitose ir objekto žemėlapiuose.</w:t>
      </w:r>
    </w:p>
    <w:p w14:paraId="7CCD917D" w14:textId="73B90FA9" w:rsidR="00B01F7A" w:rsidRPr="00A677E2" w:rsidRDefault="002B24B3" w:rsidP="00B01F7A">
      <w:pPr>
        <w:pStyle w:val="Standard"/>
        <w:tabs>
          <w:tab w:val="left" w:pos="5400"/>
        </w:tabs>
        <w:spacing w:before="240" w:after="240"/>
        <w:jc w:val="both"/>
        <w:rPr>
          <w:rFonts w:ascii="Times New Roman" w:hAnsi="Times New Roman" w:cs="Times New Roman"/>
          <w:i/>
        </w:rPr>
      </w:pPr>
      <w:r w:rsidRPr="00A677E2">
        <w:rPr>
          <w:rFonts w:ascii="Times New Roman" w:hAnsi="Times New Roman" w:cs="Times New Roman"/>
          <w:i/>
        </w:rPr>
        <w:t>10</w:t>
      </w:r>
      <w:r w:rsidR="00B01F7A" w:rsidRPr="00A677E2">
        <w:rPr>
          <w:rFonts w:ascii="Times New Roman" w:hAnsi="Times New Roman" w:cs="Times New Roman"/>
          <w:i/>
        </w:rPr>
        <w:t>.</w:t>
      </w:r>
      <w:r w:rsidRPr="00A677E2">
        <w:rPr>
          <w:rFonts w:ascii="Times New Roman" w:hAnsi="Times New Roman" w:cs="Times New Roman"/>
          <w:i/>
        </w:rPr>
        <w:t>4</w:t>
      </w:r>
      <w:r w:rsidR="00B01F7A" w:rsidRPr="00A677E2">
        <w:rPr>
          <w:rFonts w:ascii="Times New Roman" w:hAnsi="Times New Roman" w:cs="Times New Roman"/>
          <w:i/>
        </w:rPr>
        <w:t>.</w:t>
      </w:r>
      <w:r w:rsidRPr="00A677E2">
        <w:rPr>
          <w:rFonts w:ascii="Times New Roman" w:hAnsi="Times New Roman" w:cs="Times New Roman"/>
          <w:i/>
        </w:rPr>
        <w:t>1</w:t>
      </w:r>
      <w:r w:rsidR="00B01F7A" w:rsidRPr="00A677E2">
        <w:rPr>
          <w:rFonts w:ascii="Times New Roman" w:hAnsi="Times New Roman" w:cs="Times New Roman"/>
          <w:i/>
        </w:rPr>
        <w:t>.</w:t>
      </w:r>
      <w:r w:rsidRPr="00A677E2">
        <w:rPr>
          <w:rFonts w:ascii="Times New Roman" w:hAnsi="Times New Roman" w:cs="Times New Roman"/>
          <w:i/>
        </w:rPr>
        <w:t>3.</w:t>
      </w:r>
      <w:r w:rsidR="00B01F7A" w:rsidRPr="00A677E2">
        <w:rPr>
          <w:rFonts w:ascii="Times New Roman" w:hAnsi="Times New Roman" w:cs="Times New Roman"/>
          <w:i/>
        </w:rPr>
        <w:t xml:space="preserve"> ataskaitų suformavimas pagal kriterijus: data ir laikas arba už nurodytą laikotarpį pagal skirtingas transporto priemones.</w:t>
      </w:r>
    </w:p>
    <w:p w14:paraId="75535521" w14:textId="0D329D15" w:rsidR="00B01F7A" w:rsidRPr="00A677E2" w:rsidRDefault="002B24B3" w:rsidP="00B01F7A">
      <w:pPr>
        <w:pStyle w:val="Standard"/>
        <w:tabs>
          <w:tab w:val="left" w:pos="5400"/>
        </w:tabs>
        <w:spacing w:before="240" w:after="240"/>
        <w:jc w:val="both"/>
        <w:rPr>
          <w:rFonts w:ascii="Times New Roman" w:hAnsi="Times New Roman" w:cs="Times New Roman"/>
          <w:i/>
        </w:rPr>
      </w:pPr>
      <w:r w:rsidRPr="00A677E2">
        <w:rPr>
          <w:rFonts w:ascii="Times New Roman" w:hAnsi="Times New Roman" w:cs="Times New Roman"/>
          <w:i/>
        </w:rPr>
        <w:t>10</w:t>
      </w:r>
      <w:r w:rsidR="00B01F7A" w:rsidRPr="00A677E2">
        <w:rPr>
          <w:rFonts w:ascii="Times New Roman" w:hAnsi="Times New Roman" w:cs="Times New Roman"/>
          <w:i/>
        </w:rPr>
        <w:t>.</w:t>
      </w:r>
      <w:r w:rsidRPr="00A677E2">
        <w:rPr>
          <w:rFonts w:ascii="Times New Roman" w:hAnsi="Times New Roman" w:cs="Times New Roman"/>
          <w:i/>
        </w:rPr>
        <w:t>4</w:t>
      </w:r>
      <w:r w:rsidR="00B01F7A" w:rsidRPr="00A677E2">
        <w:rPr>
          <w:rFonts w:ascii="Times New Roman" w:hAnsi="Times New Roman" w:cs="Times New Roman"/>
          <w:i/>
        </w:rPr>
        <w:t>.</w:t>
      </w:r>
      <w:r w:rsidRPr="00A677E2">
        <w:rPr>
          <w:rFonts w:ascii="Times New Roman" w:hAnsi="Times New Roman" w:cs="Times New Roman"/>
          <w:i/>
        </w:rPr>
        <w:t>1</w:t>
      </w:r>
      <w:r w:rsidR="00B01F7A" w:rsidRPr="00A677E2">
        <w:rPr>
          <w:rFonts w:ascii="Times New Roman" w:hAnsi="Times New Roman" w:cs="Times New Roman"/>
          <w:i/>
        </w:rPr>
        <w:t>.</w:t>
      </w:r>
      <w:r w:rsidRPr="00A677E2">
        <w:rPr>
          <w:rFonts w:ascii="Times New Roman" w:hAnsi="Times New Roman" w:cs="Times New Roman"/>
          <w:i/>
        </w:rPr>
        <w:t>4.</w:t>
      </w:r>
      <w:r w:rsidR="00B01F7A" w:rsidRPr="00A677E2">
        <w:rPr>
          <w:rFonts w:ascii="Times New Roman" w:hAnsi="Times New Roman" w:cs="Times New Roman"/>
          <w:i/>
        </w:rPr>
        <w:t xml:space="preserve"> maršruto koordinatė pagal GPS, WGS formatu.</w:t>
      </w:r>
    </w:p>
    <w:p w14:paraId="18F5C269" w14:textId="4325230E" w:rsidR="00B01F7A" w:rsidRPr="00A677E2" w:rsidRDefault="002B24B3" w:rsidP="00B01F7A">
      <w:pPr>
        <w:pStyle w:val="Standard"/>
        <w:tabs>
          <w:tab w:val="left" w:pos="5400"/>
        </w:tabs>
        <w:spacing w:before="240" w:after="240"/>
        <w:jc w:val="both"/>
        <w:rPr>
          <w:rFonts w:ascii="Times New Roman" w:hAnsi="Times New Roman" w:cs="Times New Roman"/>
          <w:i/>
        </w:rPr>
      </w:pPr>
      <w:r w:rsidRPr="00A677E2">
        <w:rPr>
          <w:rFonts w:ascii="Times New Roman" w:hAnsi="Times New Roman" w:cs="Times New Roman"/>
          <w:i/>
        </w:rPr>
        <w:t>10</w:t>
      </w:r>
      <w:r w:rsidR="00B01F7A" w:rsidRPr="00A677E2">
        <w:rPr>
          <w:rFonts w:ascii="Times New Roman" w:hAnsi="Times New Roman" w:cs="Times New Roman"/>
          <w:i/>
        </w:rPr>
        <w:t>.</w:t>
      </w:r>
      <w:r w:rsidRPr="00A677E2">
        <w:rPr>
          <w:rFonts w:ascii="Times New Roman" w:hAnsi="Times New Roman" w:cs="Times New Roman"/>
          <w:i/>
        </w:rPr>
        <w:t>4</w:t>
      </w:r>
      <w:r w:rsidR="00B01F7A" w:rsidRPr="00A677E2">
        <w:rPr>
          <w:rFonts w:ascii="Times New Roman" w:hAnsi="Times New Roman" w:cs="Times New Roman"/>
          <w:i/>
        </w:rPr>
        <w:t>.</w:t>
      </w:r>
      <w:r w:rsidRPr="00A677E2">
        <w:rPr>
          <w:rFonts w:ascii="Times New Roman" w:hAnsi="Times New Roman" w:cs="Times New Roman"/>
          <w:i/>
        </w:rPr>
        <w:t>1</w:t>
      </w:r>
      <w:r w:rsidR="00B01F7A" w:rsidRPr="00A677E2">
        <w:rPr>
          <w:rFonts w:ascii="Times New Roman" w:hAnsi="Times New Roman" w:cs="Times New Roman"/>
          <w:i/>
        </w:rPr>
        <w:t>.</w:t>
      </w:r>
      <w:r w:rsidRPr="00A677E2">
        <w:rPr>
          <w:rFonts w:ascii="Times New Roman" w:hAnsi="Times New Roman" w:cs="Times New Roman"/>
          <w:i/>
        </w:rPr>
        <w:t>5.</w:t>
      </w:r>
      <w:r w:rsidR="00B01F7A" w:rsidRPr="00A677E2">
        <w:rPr>
          <w:rFonts w:ascii="Times New Roman" w:hAnsi="Times New Roman" w:cs="Times New Roman"/>
          <w:i/>
        </w:rPr>
        <w:t xml:space="preserve"> Būtų fiksuojamas valymo ir/ar barstymo mechanizmo veikimo/neveikimo faktas, duomenys apie valomą ir barstomą plotą (t. y. sistema turi rodyti, ar valymo peilis nuleistas, ar barstymas faktiškai vykdomas, ar vakuuminė šluota veikia, ar kitas naudojamas mechanizmas veikia ir pan.) ir visi šie duomenys turi būti kartu su kitais (p.</w:t>
      </w:r>
      <w:r w:rsidRPr="00A677E2">
        <w:rPr>
          <w:rFonts w:ascii="Times New Roman" w:hAnsi="Times New Roman" w:cs="Times New Roman"/>
          <w:i/>
        </w:rPr>
        <w:t>10</w:t>
      </w:r>
      <w:r w:rsidR="00B01F7A" w:rsidRPr="00A677E2">
        <w:rPr>
          <w:rFonts w:ascii="Times New Roman" w:hAnsi="Times New Roman" w:cs="Times New Roman"/>
          <w:i/>
        </w:rPr>
        <w:t>.</w:t>
      </w:r>
      <w:r w:rsidRPr="00A677E2">
        <w:rPr>
          <w:rFonts w:ascii="Times New Roman" w:hAnsi="Times New Roman" w:cs="Times New Roman"/>
          <w:i/>
        </w:rPr>
        <w:t>4</w:t>
      </w:r>
      <w:r w:rsidR="00B01F7A" w:rsidRPr="00A677E2">
        <w:rPr>
          <w:rFonts w:ascii="Times New Roman" w:hAnsi="Times New Roman" w:cs="Times New Roman"/>
          <w:i/>
        </w:rPr>
        <w:t>.1</w:t>
      </w:r>
      <w:r w:rsidR="00B951DC" w:rsidRPr="00A677E2">
        <w:rPr>
          <w:rFonts w:ascii="Times New Roman" w:hAnsi="Times New Roman" w:cs="Times New Roman"/>
          <w:i/>
        </w:rPr>
        <w:t>.1</w:t>
      </w:r>
      <w:r w:rsidR="00B01F7A" w:rsidRPr="00A677E2">
        <w:rPr>
          <w:rFonts w:ascii="Times New Roman" w:hAnsi="Times New Roman" w:cs="Times New Roman"/>
          <w:i/>
        </w:rPr>
        <w:t xml:space="preserve">, </w:t>
      </w:r>
      <w:r w:rsidRPr="00A677E2">
        <w:rPr>
          <w:rFonts w:ascii="Times New Roman" w:hAnsi="Times New Roman" w:cs="Times New Roman"/>
          <w:i/>
        </w:rPr>
        <w:t>10</w:t>
      </w:r>
      <w:r w:rsidR="00B01F7A" w:rsidRPr="00A677E2">
        <w:rPr>
          <w:rFonts w:ascii="Times New Roman" w:hAnsi="Times New Roman" w:cs="Times New Roman"/>
          <w:i/>
        </w:rPr>
        <w:t>.</w:t>
      </w:r>
      <w:r w:rsidRPr="00A677E2">
        <w:rPr>
          <w:rFonts w:ascii="Times New Roman" w:hAnsi="Times New Roman" w:cs="Times New Roman"/>
          <w:i/>
        </w:rPr>
        <w:t>4</w:t>
      </w:r>
      <w:r w:rsidR="00B01F7A" w:rsidRPr="00A677E2">
        <w:rPr>
          <w:rFonts w:ascii="Times New Roman" w:hAnsi="Times New Roman" w:cs="Times New Roman"/>
          <w:i/>
        </w:rPr>
        <w:t>.</w:t>
      </w:r>
      <w:r w:rsidR="00B951DC" w:rsidRPr="00A677E2">
        <w:rPr>
          <w:rFonts w:ascii="Times New Roman" w:hAnsi="Times New Roman" w:cs="Times New Roman"/>
          <w:i/>
        </w:rPr>
        <w:t>1.</w:t>
      </w:r>
      <w:r w:rsidR="00B01F7A" w:rsidRPr="00A677E2">
        <w:rPr>
          <w:rFonts w:ascii="Times New Roman" w:hAnsi="Times New Roman" w:cs="Times New Roman"/>
          <w:i/>
        </w:rPr>
        <w:t xml:space="preserve">2, </w:t>
      </w:r>
      <w:r w:rsidR="00B951DC" w:rsidRPr="00A677E2">
        <w:rPr>
          <w:rFonts w:ascii="Times New Roman" w:hAnsi="Times New Roman" w:cs="Times New Roman"/>
          <w:i/>
        </w:rPr>
        <w:t>10.4</w:t>
      </w:r>
      <w:r w:rsidR="00B01F7A" w:rsidRPr="00A677E2">
        <w:rPr>
          <w:rFonts w:ascii="Times New Roman" w:hAnsi="Times New Roman" w:cs="Times New Roman"/>
          <w:i/>
        </w:rPr>
        <w:t>.1.4.-.</w:t>
      </w:r>
      <w:r w:rsidR="00B951DC" w:rsidRPr="00A677E2">
        <w:rPr>
          <w:rFonts w:ascii="Times New Roman" w:hAnsi="Times New Roman" w:cs="Times New Roman"/>
          <w:i/>
        </w:rPr>
        <w:t>10.4</w:t>
      </w:r>
      <w:r w:rsidR="00B01F7A" w:rsidRPr="00A677E2">
        <w:rPr>
          <w:rFonts w:ascii="Times New Roman" w:hAnsi="Times New Roman" w:cs="Times New Roman"/>
          <w:i/>
        </w:rPr>
        <w:t>.1.6) GPS sistemos parametrais. Nurodyta informacija turi būti fiksuojama sistemos ataskaitose ir objekto žemėlapiuose.</w:t>
      </w:r>
    </w:p>
    <w:p w14:paraId="272FED85" w14:textId="7AD09203" w:rsidR="00B01F7A" w:rsidRPr="00A677E2" w:rsidRDefault="002B24B3" w:rsidP="00B01F7A">
      <w:pPr>
        <w:pStyle w:val="Standard"/>
        <w:tabs>
          <w:tab w:val="left" w:pos="5400"/>
        </w:tabs>
        <w:spacing w:before="240" w:after="240"/>
        <w:jc w:val="both"/>
        <w:rPr>
          <w:rFonts w:ascii="Times New Roman" w:hAnsi="Times New Roman" w:cs="Times New Roman"/>
          <w:i/>
        </w:rPr>
      </w:pPr>
      <w:r w:rsidRPr="00A677E2">
        <w:rPr>
          <w:rFonts w:ascii="Times New Roman" w:hAnsi="Times New Roman" w:cs="Times New Roman"/>
          <w:i/>
        </w:rPr>
        <w:t>10</w:t>
      </w:r>
      <w:r w:rsidR="00B01F7A" w:rsidRPr="00A677E2">
        <w:rPr>
          <w:rFonts w:ascii="Times New Roman" w:hAnsi="Times New Roman" w:cs="Times New Roman"/>
          <w:i/>
        </w:rPr>
        <w:t>.</w:t>
      </w:r>
      <w:r w:rsidRPr="00A677E2">
        <w:rPr>
          <w:rFonts w:ascii="Times New Roman" w:hAnsi="Times New Roman" w:cs="Times New Roman"/>
          <w:i/>
        </w:rPr>
        <w:t>4.1</w:t>
      </w:r>
      <w:r w:rsidR="00B01F7A" w:rsidRPr="00A677E2">
        <w:rPr>
          <w:rFonts w:ascii="Times New Roman" w:hAnsi="Times New Roman" w:cs="Times New Roman"/>
          <w:i/>
        </w:rPr>
        <w:t>.6. Pirkėjo atstovai prie GPS sistemos turi galėti prisijungti iš bet kokio kompiuterio, be jokios papildomos programinės įrangos per WEB prieigą, naudojant vieną iš nemokamai platinamų interneto naršyklių;</w:t>
      </w:r>
    </w:p>
    <w:p w14:paraId="74B7C3B5" w14:textId="3939ED54" w:rsidR="00B01F7A" w:rsidRPr="00A677E2" w:rsidRDefault="002B24B3" w:rsidP="00B01F7A">
      <w:pPr>
        <w:pStyle w:val="Standard"/>
        <w:tabs>
          <w:tab w:val="left" w:pos="5400"/>
        </w:tabs>
        <w:spacing w:before="240" w:after="240"/>
        <w:jc w:val="both"/>
        <w:rPr>
          <w:rFonts w:ascii="Times New Roman" w:hAnsi="Times New Roman" w:cs="Times New Roman"/>
          <w:i/>
        </w:rPr>
      </w:pPr>
      <w:r w:rsidRPr="00A677E2">
        <w:rPr>
          <w:rFonts w:ascii="Times New Roman" w:hAnsi="Times New Roman" w:cs="Times New Roman"/>
          <w:i/>
        </w:rPr>
        <w:t>10</w:t>
      </w:r>
      <w:r w:rsidR="00B01F7A" w:rsidRPr="00A677E2">
        <w:rPr>
          <w:rFonts w:ascii="Times New Roman" w:hAnsi="Times New Roman" w:cs="Times New Roman"/>
          <w:i/>
        </w:rPr>
        <w:t>.</w:t>
      </w:r>
      <w:r w:rsidRPr="00A677E2">
        <w:rPr>
          <w:rFonts w:ascii="Times New Roman" w:hAnsi="Times New Roman" w:cs="Times New Roman"/>
          <w:i/>
        </w:rPr>
        <w:t>4.</w:t>
      </w:r>
      <w:r w:rsidR="00B01F7A" w:rsidRPr="00A677E2">
        <w:rPr>
          <w:rFonts w:ascii="Times New Roman" w:hAnsi="Times New Roman" w:cs="Times New Roman"/>
          <w:i/>
        </w:rPr>
        <w:t>1.7. Pirkėjui turi būti suteikta paskyra arba skirtingos paskyros, kuria gali naudotis ne mažiau kaip 15 asmenų GPS sistemoje;</w:t>
      </w:r>
    </w:p>
    <w:p w14:paraId="48DBE007" w14:textId="52E5ACEA" w:rsidR="00B01F7A" w:rsidRPr="00A677E2" w:rsidRDefault="002B24B3" w:rsidP="00B01F7A">
      <w:pPr>
        <w:pStyle w:val="Standard"/>
        <w:tabs>
          <w:tab w:val="left" w:pos="5400"/>
        </w:tabs>
        <w:spacing w:before="240" w:after="240"/>
        <w:jc w:val="both"/>
        <w:rPr>
          <w:rFonts w:ascii="Times New Roman" w:hAnsi="Times New Roman" w:cs="Times New Roman"/>
          <w:i/>
        </w:rPr>
      </w:pPr>
      <w:r w:rsidRPr="00A677E2">
        <w:rPr>
          <w:rFonts w:ascii="Times New Roman" w:hAnsi="Times New Roman" w:cs="Times New Roman"/>
          <w:i/>
        </w:rPr>
        <w:lastRenderedPageBreak/>
        <w:t>10.4</w:t>
      </w:r>
      <w:r w:rsidR="00B01F7A" w:rsidRPr="00A677E2">
        <w:rPr>
          <w:rFonts w:ascii="Times New Roman" w:hAnsi="Times New Roman" w:cs="Times New Roman"/>
          <w:i/>
        </w:rPr>
        <w:t xml:space="preserve">.2. GPS sistema privalo turėti paruoštas ir veikiančias programines sąsajas (API ir/arba </w:t>
      </w:r>
      <w:proofErr w:type="spellStart"/>
      <w:r w:rsidR="00B01F7A" w:rsidRPr="00A677E2">
        <w:rPr>
          <w:rFonts w:ascii="Times New Roman" w:hAnsi="Times New Roman" w:cs="Times New Roman"/>
          <w:i/>
        </w:rPr>
        <w:t>Web</w:t>
      </w:r>
      <w:proofErr w:type="spellEnd"/>
      <w:r w:rsidR="00B01F7A" w:rsidRPr="00A677E2">
        <w:rPr>
          <w:rFonts w:ascii="Times New Roman" w:hAnsi="Times New Roman" w:cs="Times New Roman"/>
          <w:i/>
        </w:rPr>
        <w:t xml:space="preserve"> servisus), skirtas automatiniam Paslaugų teikimo duomenų teikimui (įrašymui), analizei bei keitimuisi duomenimis tarp Sutarties Šalių naudojamų informacinių sistemų.</w:t>
      </w:r>
    </w:p>
    <w:p w14:paraId="362E4E53" w14:textId="77777777" w:rsidR="00B01F7A" w:rsidRPr="00A677E2" w:rsidRDefault="00B01F7A" w:rsidP="00B01F7A">
      <w:pPr>
        <w:pStyle w:val="Standard"/>
        <w:tabs>
          <w:tab w:val="left" w:pos="5400"/>
        </w:tabs>
        <w:spacing w:before="240" w:after="240"/>
        <w:jc w:val="both"/>
        <w:rPr>
          <w:rFonts w:ascii="Times New Roman" w:hAnsi="Times New Roman" w:cs="Times New Roman"/>
          <w:i/>
        </w:rPr>
      </w:pPr>
      <w:r w:rsidRPr="00A677E2">
        <w:rPr>
          <w:rFonts w:ascii="Times New Roman" w:hAnsi="Times New Roman" w:cs="Times New Roman"/>
          <w:i/>
        </w:rPr>
        <w:t>Duomenų perdavimas turi būti užtikrinamas Tiekėjo iniciatyva, automatiniu režimu, be papildomų Pirkėjo veiksmų, t. y. Tiekėjas privalo užtikrinti, kad duomenys būtų aktyviai perduodami į Pirkėjo nurodytą informacinę sistemą ar jos duomenų priėmimo sąsają.</w:t>
      </w:r>
    </w:p>
    <w:p w14:paraId="297FA191" w14:textId="5167F0EC" w:rsidR="00B01F7A" w:rsidRPr="00A677E2" w:rsidRDefault="00B951DC" w:rsidP="00B01F7A">
      <w:pPr>
        <w:pStyle w:val="Standard"/>
        <w:tabs>
          <w:tab w:val="left" w:pos="5400"/>
        </w:tabs>
        <w:spacing w:before="240" w:after="240"/>
        <w:jc w:val="both"/>
        <w:rPr>
          <w:rFonts w:ascii="Times New Roman" w:hAnsi="Times New Roman" w:cs="Times New Roman"/>
          <w:i/>
        </w:rPr>
      </w:pPr>
      <w:r w:rsidRPr="00A677E2">
        <w:rPr>
          <w:rFonts w:ascii="Times New Roman" w:hAnsi="Times New Roman" w:cs="Times New Roman"/>
          <w:i/>
        </w:rPr>
        <w:t>10</w:t>
      </w:r>
      <w:r w:rsidR="00B01F7A" w:rsidRPr="00A677E2">
        <w:rPr>
          <w:rFonts w:ascii="Times New Roman" w:hAnsi="Times New Roman" w:cs="Times New Roman"/>
          <w:i/>
        </w:rPr>
        <w:t>.</w:t>
      </w:r>
      <w:r w:rsidRPr="00A677E2">
        <w:rPr>
          <w:rFonts w:ascii="Times New Roman" w:hAnsi="Times New Roman" w:cs="Times New Roman"/>
          <w:i/>
        </w:rPr>
        <w:t>4.</w:t>
      </w:r>
      <w:r w:rsidR="00B01F7A" w:rsidRPr="00A677E2">
        <w:rPr>
          <w:rFonts w:ascii="Times New Roman" w:hAnsi="Times New Roman" w:cs="Times New Roman"/>
          <w:i/>
        </w:rPr>
        <w:t xml:space="preserve">2.1. Per programines sąsajas perduodami duomenys turi apimti visus duomenis, nurodytus šių Techninių specifikacijų </w:t>
      </w:r>
      <w:r w:rsidRPr="00A677E2">
        <w:rPr>
          <w:rFonts w:ascii="Times New Roman" w:hAnsi="Times New Roman" w:cs="Times New Roman"/>
          <w:i/>
        </w:rPr>
        <w:t>10.4</w:t>
      </w:r>
      <w:r w:rsidR="00B01F7A" w:rsidRPr="00A677E2">
        <w:rPr>
          <w:rFonts w:ascii="Times New Roman" w:hAnsi="Times New Roman" w:cs="Times New Roman"/>
          <w:i/>
        </w:rPr>
        <w:t>.1 punkte, ir turi būti perduodami nuolat Paslaugų teikimo metu.</w:t>
      </w:r>
    </w:p>
    <w:p w14:paraId="2066023B" w14:textId="73DA56D5" w:rsidR="00B01F7A" w:rsidRPr="00A677E2" w:rsidRDefault="00B951DC" w:rsidP="00B01F7A">
      <w:pPr>
        <w:pStyle w:val="Standard"/>
        <w:tabs>
          <w:tab w:val="left" w:pos="5400"/>
        </w:tabs>
        <w:spacing w:before="240" w:after="240"/>
        <w:jc w:val="both"/>
        <w:rPr>
          <w:rFonts w:ascii="Times New Roman" w:hAnsi="Times New Roman" w:cs="Times New Roman"/>
          <w:i/>
        </w:rPr>
      </w:pPr>
      <w:r w:rsidRPr="00A677E2">
        <w:rPr>
          <w:rFonts w:ascii="Times New Roman" w:hAnsi="Times New Roman" w:cs="Times New Roman"/>
          <w:i/>
        </w:rPr>
        <w:t>10</w:t>
      </w:r>
      <w:r w:rsidR="00B01F7A" w:rsidRPr="00A677E2">
        <w:rPr>
          <w:rFonts w:ascii="Times New Roman" w:hAnsi="Times New Roman" w:cs="Times New Roman"/>
          <w:i/>
        </w:rPr>
        <w:t>.</w:t>
      </w:r>
      <w:r w:rsidRPr="00A677E2">
        <w:rPr>
          <w:rFonts w:ascii="Times New Roman" w:hAnsi="Times New Roman" w:cs="Times New Roman"/>
          <w:i/>
        </w:rPr>
        <w:t>4.</w:t>
      </w:r>
      <w:r w:rsidR="00B01F7A" w:rsidRPr="00A677E2">
        <w:rPr>
          <w:rFonts w:ascii="Times New Roman" w:hAnsi="Times New Roman" w:cs="Times New Roman"/>
          <w:i/>
        </w:rPr>
        <w:t>2.2. Tiekėjas privalo įgyvendinti duomenų perdavimą į Pirkėjo nurodytą duomenų priėmimo sąsają pagal Pirkėjo pateiktą techninę specifikaciją (API struktūrą). Techninio pobūdžio parametrai (prieigos raktai, autentifikavimas, testavimo aplinka) suderinami Sutarties vykdymo metu.</w:t>
      </w:r>
    </w:p>
    <w:p w14:paraId="04706103" w14:textId="6B48F18B" w:rsidR="00B01F7A" w:rsidRPr="00A677E2" w:rsidRDefault="00B951DC" w:rsidP="00B01F7A">
      <w:pPr>
        <w:pStyle w:val="Standard"/>
        <w:tabs>
          <w:tab w:val="left" w:pos="5400"/>
        </w:tabs>
        <w:spacing w:before="240" w:after="240"/>
        <w:jc w:val="both"/>
        <w:rPr>
          <w:rFonts w:ascii="Times New Roman" w:hAnsi="Times New Roman" w:cs="Times New Roman"/>
          <w:i/>
        </w:rPr>
      </w:pPr>
      <w:r w:rsidRPr="00A677E2">
        <w:rPr>
          <w:rFonts w:ascii="Times New Roman" w:hAnsi="Times New Roman" w:cs="Times New Roman"/>
          <w:i/>
        </w:rPr>
        <w:t>10.4</w:t>
      </w:r>
      <w:r w:rsidR="00B01F7A" w:rsidRPr="00A677E2">
        <w:rPr>
          <w:rFonts w:ascii="Times New Roman" w:hAnsi="Times New Roman" w:cs="Times New Roman"/>
          <w:i/>
        </w:rPr>
        <w:t>.3. Paslaugų suteikimo duomenys laikomi tinkamais, jeigu Tiekėjo sistemoje yra visi aptarti Paslaugų teikimo duomenys ir iš jų galima suformuoti ataskaitą, atitinkančią Tiekėjo pateiktą Paslaugų suteikimo aktą;</w:t>
      </w:r>
    </w:p>
    <w:p w14:paraId="66465FD1" w14:textId="56427DFC" w:rsidR="00B01F7A" w:rsidRPr="00A677E2" w:rsidRDefault="00B951DC" w:rsidP="00B01F7A">
      <w:pPr>
        <w:pStyle w:val="Standard"/>
        <w:tabs>
          <w:tab w:val="left" w:pos="5400"/>
        </w:tabs>
        <w:spacing w:before="240" w:after="240"/>
        <w:jc w:val="both"/>
        <w:rPr>
          <w:rFonts w:ascii="Times New Roman" w:hAnsi="Times New Roman" w:cs="Times New Roman"/>
          <w:i/>
        </w:rPr>
      </w:pPr>
      <w:r w:rsidRPr="00A677E2">
        <w:rPr>
          <w:rFonts w:ascii="Times New Roman" w:hAnsi="Times New Roman" w:cs="Times New Roman"/>
          <w:i/>
        </w:rPr>
        <w:t>10.4</w:t>
      </w:r>
      <w:r w:rsidR="00B01F7A" w:rsidRPr="00A677E2">
        <w:rPr>
          <w:rFonts w:ascii="Times New Roman" w:hAnsi="Times New Roman" w:cs="Times New Roman"/>
          <w:i/>
        </w:rPr>
        <w:t>.4.  apie bet kokius GPS sistemos sutrikimus nedelsiant, bet ne vėliau kaip per 1 darbo dieną, informuoti Pirkėją raštu ir nurodyti trūkumų pašalinimo terminus. GPS sistemos ir / ar prieigos prie jos sutrikimų pašalinimo terminas negali būti ilgesnis nei 3 darbo dienos.</w:t>
      </w:r>
    </w:p>
    <w:p w14:paraId="34D6C9D1" w14:textId="32AAE0E1" w:rsidR="00B01F7A" w:rsidRPr="00A677E2" w:rsidRDefault="00B951DC" w:rsidP="00B01F7A">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i/>
        </w:rPr>
        <w:t>10.4</w:t>
      </w:r>
      <w:r w:rsidR="00B01F7A" w:rsidRPr="00A677E2">
        <w:rPr>
          <w:rFonts w:ascii="Times New Roman" w:hAnsi="Times New Roman" w:cs="Times New Roman"/>
          <w:i/>
        </w:rPr>
        <w:t xml:space="preserve">.5. Visos transporto priemonės, kuriomis teikiamos Paslaugos, privalo turėti </w:t>
      </w:r>
      <w:r w:rsidR="00B01F7A" w:rsidRPr="00A677E2">
        <w:rPr>
          <w:rFonts w:ascii="Times New Roman" w:hAnsi="Times New Roman" w:cs="Times New Roman"/>
          <w:b/>
          <w:bCs/>
          <w:i/>
        </w:rPr>
        <w:t xml:space="preserve">ne mažiau kaip po </w:t>
      </w:r>
      <w:r w:rsidR="00B01F7A" w:rsidRPr="00A677E2">
        <w:rPr>
          <w:rFonts w:ascii="Times New Roman" w:hAnsi="Times New Roman" w:cs="Times New Roman"/>
          <w:i/>
        </w:rPr>
        <w:t xml:space="preserve">2 (du) vnt. vaizdo registratorius, nuolat fiksuojančius paslaugų teikimą. Transporto priemonių užfiksuota vaizdo medžiaga turi būti prieinama Pirkėjui realiu laiku ir likti bei būti prieinami ne trumpiau kaip 60 dienų įrašuose. Įrašai turi būti prieinami Pirkėjui nepriklausomai nuo to, ar transporto priemonės variklis įjungtas ar išjungtas. Vaizdo registratorių įrašai turi būti lengvai atfiltruojami  pagal datą ir laiką, teikiamą Paslaugą. Turi būti užtikrinta, kad </w:t>
      </w:r>
      <w:proofErr w:type="spellStart"/>
      <w:r w:rsidR="00B01F7A" w:rsidRPr="00A677E2">
        <w:rPr>
          <w:rFonts w:ascii="Times New Roman" w:hAnsi="Times New Roman" w:cs="Times New Roman"/>
          <w:i/>
        </w:rPr>
        <w:t>video</w:t>
      </w:r>
      <w:proofErr w:type="spellEnd"/>
      <w:r w:rsidR="00B01F7A" w:rsidRPr="00A677E2">
        <w:rPr>
          <w:rFonts w:ascii="Times New Roman" w:hAnsi="Times New Roman" w:cs="Times New Roman"/>
          <w:i/>
        </w:rPr>
        <w:t xml:space="preserve"> registratoriaus kameros būtų švarios ir neapsinešusios, kad vaizdo duomenys būtų aiškiai matomi visą eksploatavimo laiką. Tiekėjas gali sumontuoti ir daugiau vaizdo kamerų ir teikti duomenis Pirkėjui, jei mato poreikį ateityje įrodyti, kad Paslaugų teikimui trukdo aplinkybės (pašaliniai objektai – ne vietoje paliktos transporto priemonės</w:t>
      </w:r>
      <w:r w:rsidR="00B01F7A" w:rsidRPr="00A677E2">
        <w:rPr>
          <w:rFonts w:ascii="Times New Roman" w:hAnsi="Times New Roman" w:cs="Times New Roman"/>
        </w:rPr>
        <w:t>, pažeidžiančios KET ir pan.).</w:t>
      </w:r>
    </w:p>
    <w:p w14:paraId="2F091831" w14:textId="70ED1ED8" w:rsidR="00D70B88" w:rsidRPr="00A677E2" w:rsidRDefault="00B951DC" w:rsidP="00D70B88">
      <w:pPr>
        <w:widowControl w:val="0"/>
        <w:tabs>
          <w:tab w:val="left" w:pos="5400"/>
        </w:tabs>
        <w:spacing w:before="240" w:after="240"/>
        <w:jc w:val="both"/>
        <w:textAlignment w:val="auto"/>
        <w:rPr>
          <w:rFonts w:ascii="Times New Roman" w:hAnsi="Times New Roman" w:cs="Times New Roman"/>
        </w:rPr>
      </w:pPr>
      <w:r w:rsidRPr="00A677E2">
        <w:rPr>
          <w:rFonts w:ascii="Times New Roman" w:hAnsi="Times New Roman" w:cs="Times New Roman"/>
          <w:shd w:val="clear" w:color="auto" w:fill="FFFFFF" w:themeFill="background1"/>
        </w:rPr>
        <w:t xml:space="preserve">11. </w:t>
      </w:r>
      <w:r w:rsidR="00D70B88" w:rsidRPr="00A677E2">
        <w:rPr>
          <w:rFonts w:ascii="Times New Roman" w:hAnsi="Times New Roman" w:cs="Times New Roman"/>
          <w:shd w:val="clear" w:color="auto" w:fill="FFFFFF" w:themeFill="background1"/>
        </w:rPr>
        <w:t>Tiekėjas privalo užtikrinti viešai, internetu prieinamą mechanizuotų savaeigių teritorijų priežiūros priemonių, teikiančių paslaugas pagal Sutartį, judėjimo (trajektorijos) stebėsenos sistemą. Sistema turi veikti nepertraukiamai paslaugų teikimo metu.</w:t>
      </w:r>
    </w:p>
    <w:p w14:paraId="7910DEA0" w14:textId="174AB061" w:rsidR="00B01F7A" w:rsidRPr="00A677E2" w:rsidRDefault="00093C54" w:rsidP="00093C54">
      <w:pPr>
        <w:widowControl w:val="0"/>
        <w:tabs>
          <w:tab w:val="left" w:pos="5400"/>
        </w:tabs>
        <w:spacing w:before="240" w:after="240"/>
        <w:jc w:val="both"/>
        <w:textAlignment w:val="auto"/>
        <w:rPr>
          <w:rFonts w:ascii="Times New Roman" w:hAnsi="Times New Roman" w:cs="Times New Roman"/>
          <w:shd w:val="clear" w:color="auto" w:fill="FFFFFF"/>
        </w:rPr>
      </w:pPr>
      <w:r w:rsidRPr="00A677E2">
        <w:rPr>
          <w:rFonts w:ascii="Times New Roman" w:hAnsi="Times New Roman" w:cs="Times New Roman"/>
          <w:shd w:val="clear" w:color="auto" w:fill="FFFFFF"/>
        </w:rPr>
        <w:t>12.</w:t>
      </w:r>
      <w:r w:rsidR="0078227E" w:rsidRPr="00A677E2">
        <w:rPr>
          <w:rFonts w:ascii="Times New Roman" w:hAnsi="Times New Roman" w:cs="Times New Roman"/>
          <w:shd w:val="clear" w:color="auto" w:fill="FFFFFF"/>
        </w:rPr>
        <w:t xml:space="preserve"> </w:t>
      </w:r>
      <w:r w:rsidRPr="00A677E2">
        <w:rPr>
          <w:rFonts w:ascii="Times New Roman" w:hAnsi="Times New Roman" w:cs="Times New Roman"/>
          <w:shd w:val="clear" w:color="auto" w:fill="FFFFFF"/>
        </w:rPr>
        <w:t>T</w:t>
      </w:r>
      <w:r w:rsidR="0078227E" w:rsidRPr="00A677E2">
        <w:rPr>
          <w:rFonts w:ascii="Times New Roman" w:hAnsi="Times New Roman" w:cs="Times New Roman"/>
          <w:shd w:val="clear" w:color="auto" w:fill="FFFFFF"/>
        </w:rPr>
        <w:t>eikiant Paslaugas, naudoti pažangias technologijas, mini technikas ir kitas įrangas, medžiagas, priemones, kurios kuo mažiau terštų aplinką;</w:t>
      </w:r>
    </w:p>
    <w:p w14:paraId="0FCB0223" w14:textId="48651216" w:rsidR="00C8514C" w:rsidRPr="00A677E2" w:rsidRDefault="00A565A2" w:rsidP="00C8514C">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rPr>
        <w:t xml:space="preserve">13. </w:t>
      </w:r>
      <w:r w:rsidR="00C8514C" w:rsidRPr="00A677E2">
        <w:rPr>
          <w:rFonts w:ascii="Times New Roman" w:hAnsi="Times New Roman" w:cs="Times New Roman"/>
        </w:rPr>
        <w:t>Pirkėjas gali kontroliuoti</w:t>
      </w:r>
      <w:r w:rsidR="00C8514C" w:rsidRPr="00A677E2">
        <w:rPr>
          <w:rFonts w:ascii="Times New Roman" w:hAnsi="Times New Roman" w:cs="Times New Roman"/>
          <w:color w:val="FF0000"/>
        </w:rPr>
        <w:t xml:space="preserve"> </w:t>
      </w:r>
      <w:r w:rsidR="00C8514C" w:rsidRPr="00A677E2">
        <w:rPr>
          <w:rFonts w:ascii="Times New Roman" w:hAnsi="Times New Roman" w:cs="Times New Roman"/>
        </w:rPr>
        <w:t>Sutarties reikalavimų vykdymą (prižiūrėti ir kontroliuoti Paslaugų suteikimo eigą, rezultatus, tikrinti Paslaugų atlikimo faktą, kokybę ir kt.) vaizdo stebėjimo kameromis, fizinio patikrinimo būdu, per palydovinę transporto priemonių valdymo bei duomenų kaupimo, apdorojimo sistemą ir kitais kontrolės būdais;</w:t>
      </w:r>
    </w:p>
    <w:p w14:paraId="5A8370BD" w14:textId="0968E22D" w:rsidR="00C8514C" w:rsidRPr="00A677E2" w:rsidRDefault="00C8514C" w:rsidP="00C8514C">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rPr>
        <w:t>14. Paslaugų atlikimo faktą ir kokybę tikrinti Pirkėjo atstovas (-</w:t>
      </w:r>
      <w:r w:rsidRPr="00A677E2">
        <w:rPr>
          <w:rFonts w:ascii="Times New Roman" w:hAnsi="Times New Roman" w:cs="Times New Roman"/>
          <w:i/>
          <w:iCs/>
        </w:rPr>
        <w:t>ai)</w:t>
      </w:r>
      <w:r w:rsidRPr="00A677E2">
        <w:rPr>
          <w:rFonts w:ascii="Times New Roman" w:hAnsi="Times New Roman" w:cs="Times New Roman"/>
        </w:rPr>
        <w:t xml:space="preserve"> gali ne vėliau kaip per 3 darbo dienas nuo tada, kai Tiekėjas deklaravo ar turėjo deklaruoti paslaugų atlikimą MKS IS. Tuo atveju, kai po šio termino nustatomas akivaizdus darbo trūkumas ir objektyviai įvertinus aplinkybes, konstatuojama, kad nuo darbo atlikimo momento iki trūkumo nustatymo situacija negalėjo pasikeisti dėl išorinių veiksnių (t. y., nebuvo kritulių ar kitų aplinkos poveikių, galinčių turėti įtakos šaligatvių ar kitų teritorijų būklei), trūkumas gali būti fiksuojamas ir pasibaigus 3 (trijų) darbo dienų kontrolės </w:t>
      </w:r>
      <w:r w:rsidRPr="00A677E2">
        <w:rPr>
          <w:rFonts w:ascii="Times New Roman" w:hAnsi="Times New Roman" w:cs="Times New Roman"/>
        </w:rPr>
        <w:lastRenderedPageBreak/>
        <w:t>terminui. Tokiu atveju Pirkėjas gali įpareigoti tiekėją be papildomo apmokėjimo pašalinti nustatytą trūkumą.</w:t>
      </w:r>
    </w:p>
    <w:p w14:paraId="275D2A2B" w14:textId="52E5EAC9" w:rsidR="00A565A2" w:rsidRPr="00A677E2" w:rsidRDefault="00C8514C" w:rsidP="00C8514C">
      <w:pPr>
        <w:pStyle w:val="Standard"/>
        <w:tabs>
          <w:tab w:val="left" w:pos="5400"/>
        </w:tabs>
        <w:spacing w:before="240" w:after="240"/>
        <w:jc w:val="both"/>
        <w:rPr>
          <w:rFonts w:ascii="Times New Roman" w:hAnsi="Times New Roman" w:cs="Times New Roman"/>
          <w:shd w:val="clear" w:color="auto" w:fill="FFFFFF"/>
        </w:rPr>
      </w:pPr>
      <w:r w:rsidRPr="00A677E2">
        <w:rPr>
          <w:rFonts w:ascii="Times New Roman" w:hAnsi="Times New Roman" w:cs="Times New Roman"/>
        </w:rPr>
        <w:t xml:space="preserve">15. Tiekėjo deklaruotų darbų atitikimas pateikto užsakymo sąlygoms (užsakytas darbų vykdymo periodiškumas, užsakyti darbų tipai, kiekiai, įvykdymo terminai ir pan.) bei deklaruotų mechanizuotų darbų patikrinimai gali būti atliekami iki mėnesinio Paslaugų suteikimo akto patvirtinimo/priėmimo dienos. Patikrinimo rezultatai fiksuojami MKS IS, o sutarties sąlygų pažeidimai, už kuriuos Pirkėjas pasinaudoja teise skirti baudą, įforminami patikrinimo, </w:t>
      </w:r>
      <w:r w:rsidRPr="00A677E2">
        <w:rPr>
          <w:rFonts w:ascii="Times New Roman" w:hAnsi="Times New Roman" w:cs="Times New Roman"/>
          <w:shd w:val="clear" w:color="auto" w:fill="FFFFFF"/>
        </w:rPr>
        <w:t>pažeidimų nustatymo, baudų skyrimo aktu.</w:t>
      </w:r>
    </w:p>
    <w:p w14:paraId="596D14DC" w14:textId="06467C01" w:rsidR="00C8514C" w:rsidRPr="00A677E2" w:rsidRDefault="00C8514C" w:rsidP="00C8514C">
      <w:pPr>
        <w:pStyle w:val="Standard"/>
        <w:tabs>
          <w:tab w:val="left" w:pos="5400"/>
        </w:tabs>
        <w:spacing w:before="240" w:after="240"/>
        <w:jc w:val="both"/>
        <w:rPr>
          <w:rFonts w:ascii="Times New Roman" w:hAnsi="Times New Roman" w:cs="Times New Roman"/>
          <w:i/>
          <w:color w:val="FF0000"/>
          <w:highlight w:val="red"/>
          <w:u w:val="single"/>
        </w:rPr>
      </w:pPr>
      <w:r w:rsidRPr="00A677E2">
        <w:rPr>
          <w:rFonts w:ascii="Times New Roman" w:hAnsi="Times New Roman" w:cs="Times New Roman"/>
        </w:rPr>
        <w:t xml:space="preserve">16. </w:t>
      </w:r>
      <w:r w:rsidRPr="00A677E2">
        <w:rPr>
          <w:rFonts w:ascii="Times New Roman" w:hAnsi="Times New Roman" w:cs="Times New Roman"/>
          <w:i/>
        </w:rPr>
        <w:t>Keisti konkrečių Paslaugų kiekius (t. y. Paslaugų plotus, lygius, intensyvumą (periodiškumą)) ne daugiau kaip 15 proc., nekeičiant Paslaugų vieneto įkainio, numatyto sutartyje, šioms Paslaugoms apmokėti skirtos asignavimų dalies ribose. Pirkėjas Tiekėjui apie keičiamus konkrečių Paslaugų kiekius praneša ne vėliau kaip prieš 2 (dvi) darbo dienas iki numatomo konkrečių Paslaugų teikimo pakeistomis sąlygomis pradžios. Gavęs informaciją, Tiekėjas gali darbus pradėti nedelsiant</w:t>
      </w:r>
      <w:r w:rsidRPr="00A677E2">
        <w:rPr>
          <w:rFonts w:ascii="Times New Roman" w:hAnsi="Times New Roman" w:cs="Times New Roman"/>
          <w:i/>
          <w:u w:val="single"/>
        </w:rPr>
        <w:t>.  Esant poreikiui didinti/mažinti daugiau nei 15 proc., tik paslaugų teikėjui sutikus.</w:t>
      </w:r>
    </w:p>
    <w:p w14:paraId="17398CEC" w14:textId="50C3685B"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1</w:t>
      </w:r>
      <w:r w:rsidR="00C8514C" w:rsidRPr="00A677E2">
        <w:rPr>
          <w:rFonts w:ascii="Times New Roman" w:hAnsi="Times New Roman" w:cs="Times New Roman"/>
        </w:rPr>
        <w:t>7</w:t>
      </w:r>
      <w:r w:rsidRPr="00A677E2">
        <w:rPr>
          <w:rFonts w:ascii="Times New Roman" w:hAnsi="Times New Roman" w:cs="Times New Roman"/>
        </w:rPr>
        <w:t>.  Sezonų apibūdinimai:</w:t>
      </w:r>
    </w:p>
    <w:p w14:paraId="15E009B0"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Vasaros sezonas  – balandžio 1 d. – spalio 31 d.</w:t>
      </w:r>
    </w:p>
    <w:p w14:paraId="4EE05125" w14:textId="77777777" w:rsidR="00146965" w:rsidRPr="00A677E2" w:rsidRDefault="00146965" w:rsidP="00146965">
      <w:pPr>
        <w:pStyle w:val="Standard"/>
        <w:tabs>
          <w:tab w:val="left" w:pos="5400"/>
        </w:tabs>
        <w:spacing w:before="240" w:after="240" w:line="276" w:lineRule="auto"/>
        <w:ind w:firstLine="700"/>
        <w:jc w:val="both"/>
        <w:rPr>
          <w:rFonts w:ascii="Times New Roman" w:hAnsi="Times New Roman" w:cs="Times New Roman"/>
        </w:rPr>
      </w:pPr>
      <w:r w:rsidRPr="00A677E2">
        <w:rPr>
          <w:rFonts w:ascii="Times New Roman" w:hAnsi="Times New Roman" w:cs="Times New Roman"/>
        </w:rPr>
        <w:t>Žiemos sezonas – lapkričio 1 d. - kovo 31 d.</w:t>
      </w:r>
    </w:p>
    <w:p w14:paraId="0E95D8BA" w14:textId="77777777" w:rsidR="00146965" w:rsidRPr="00A677E2" w:rsidRDefault="00146965" w:rsidP="00146965">
      <w:pPr>
        <w:pStyle w:val="Standard"/>
        <w:tabs>
          <w:tab w:val="left" w:pos="5320"/>
        </w:tabs>
        <w:spacing w:line="338" w:lineRule="auto"/>
        <w:ind w:left="-80"/>
        <w:jc w:val="both"/>
        <w:rPr>
          <w:rFonts w:ascii="Times New Roman" w:hAnsi="Times New Roman" w:cs="Times New Roman"/>
        </w:rPr>
      </w:pPr>
      <w:r w:rsidRPr="00A677E2">
        <w:rPr>
          <w:rFonts w:ascii="Times New Roman" w:hAnsi="Times New Roman" w:cs="Times New Roman"/>
        </w:rPr>
        <w:t>Atsižvelgiant į faktines meteorologines ir oro sąlygas, sezono laikotarpiai gali būti koreguojami. Sezono pradžios ar pabaigos pakeitimas taikomas tik Pirkėjui priėmus sprendimą ir apie tai raštu informavus Tiekėją. Tiekėjas privalo užtikrinti paslaugų teikimą pagal atitinkamo sezono reikalavimus nuo Pirkėjo nurodytos datos.</w:t>
      </w:r>
    </w:p>
    <w:p w14:paraId="25A81AB5" w14:textId="77777777" w:rsidR="00146965" w:rsidRPr="00A677E2" w:rsidRDefault="00146965" w:rsidP="00146965">
      <w:pPr>
        <w:pStyle w:val="Standard"/>
        <w:tabs>
          <w:tab w:val="left" w:pos="5400"/>
        </w:tabs>
        <w:spacing w:before="240" w:after="240"/>
        <w:ind w:firstLine="700"/>
        <w:jc w:val="both"/>
        <w:rPr>
          <w:rFonts w:ascii="Times New Roman" w:hAnsi="Times New Roman" w:cs="Times New Roman"/>
        </w:rPr>
      </w:pPr>
      <w:r w:rsidRPr="00A677E2">
        <w:rPr>
          <w:rFonts w:ascii="Times New Roman" w:hAnsi="Times New Roman" w:cs="Times New Roman"/>
        </w:rPr>
        <w:t xml:space="preserve"> </w:t>
      </w:r>
      <w:r w:rsidRPr="00A677E2">
        <w:rPr>
          <w:rFonts w:ascii="Times New Roman" w:hAnsi="Times New Roman" w:cs="Times New Roman"/>
          <w:u w:val="single"/>
        </w:rPr>
        <w:t>PASLAUGŲ APRAŠYMAS:</w:t>
      </w:r>
    </w:p>
    <w:p w14:paraId="3D156201" w14:textId="77777777" w:rsidR="00146965" w:rsidRPr="00A677E2" w:rsidRDefault="00146965" w:rsidP="00146965">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rPr>
        <w:t xml:space="preserve"> </w:t>
      </w:r>
    </w:p>
    <w:tbl>
      <w:tblPr>
        <w:tblW w:w="9765" w:type="dxa"/>
        <w:tblLayout w:type="fixed"/>
        <w:tblCellMar>
          <w:left w:w="10" w:type="dxa"/>
          <w:right w:w="10" w:type="dxa"/>
        </w:tblCellMar>
        <w:tblLook w:val="0000" w:firstRow="0" w:lastRow="0" w:firstColumn="0" w:lastColumn="0" w:noHBand="0" w:noVBand="0"/>
      </w:tblPr>
      <w:tblGrid>
        <w:gridCol w:w="764"/>
        <w:gridCol w:w="2445"/>
        <w:gridCol w:w="6556"/>
      </w:tblGrid>
      <w:tr w:rsidR="00146965" w:rsidRPr="00A677E2" w14:paraId="19A92698" w14:textId="77777777" w:rsidTr="00146965">
        <w:trPr>
          <w:trHeight w:val="1110"/>
        </w:trPr>
        <w:tc>
          <w:tcPr>
            <w:tcW w:w="76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85D8871"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t>Eil.</w:t>
            </w:r>
          </w:p>
          <w:p w14:paraId="37484D37"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t>Nr.</w:t>
            </w:r>
          </w:p>
        </w:tc>
        <w:tc>
          <w:tcPr>
            <w:tcW w:w="2445" w:type="dxa"/>
            <w:tcBorders>
              <w:top w:val="single" w:sz="4" w:space="0" w:color="000000"/>
              <w:bottom w:val="single" w:sz="4" w:space="0" w:color="000000"/>
              <w:right w:val="single" w:sz="4" w:space="0" w:color="000000"/>
            </w:tcBorders>
            <w:tcMar>
              <w:top w:w="0" w:type="dxa"/>
              <w:left w:w="100" w:type="dxa"/>
              <w:bottom w:w="0" w:type="dxa"/>
              <w:right w:w="100" w:type="dxa"/>
            </w:tcMar>
          </w:tcPr>
          <w:p w14:paraId="6BC6FBB0"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shd w:val="clear" w:color="auto" w:fill="FFFFFF"/>
              </w:rPr>
              <w:t>Paslaugų pavadinimas (pobūdis)</w:t>
            </w:r>
          </w:p>
        </w:tc>
        <w:tc>
          <w:tcPr>
            <w:tcW w:w="6556" w:type="dxa"/>
            <w:tcBorders>
              <w:top w:val="single" w:sz="4" w:space="0" w:color="000000"/>
              <w:bottom w:val="single" w:sz="4" w:space="0" w:color="000000"/>
              <w:right w:val="single" w:sz="4" w:space="0" w:color="000000"/>
            </w:tcBorders>
            <w:tcMar>
              <w:top w:w="0" w:type="dxa"/>
              <w:left w:w="100" w:type="dxa"/>
              <w:bottom w:w="0" w:type="dxa"/>
              <w:right w:w="100" w:type="dxa"/>
            </w:tcMar>
          </w:tcPr>
          <w:p w14:paraId="4BB27E6E" w14:textId="77777777" w:rsidR="00146965" w:rsidRPr="00A677E2" w:rsidRDefault="00146965" w:rsidP="00146965">
            <w:pPr>
              <w:pStyle w:val="Standard"/>
              <w:tabs>
                <w:tab w:val="left" w:pos="5400"/>
              </w:tabs>
              <w:spacing w:before="240"/>
              <w:jc w:val="both"/>
              <w:rPr>
                <w:rFonts w:ascii="Times New Roman" w:hAnsi="Times New Roman" w:cs="Times New Roman"/>
              </w:rPr>
            </w:pPr>
            <w:r w:rsidRPr="00A677E2">
              <w:rPr>
                <w:rFonts w:ascii="Times New Roman" w:hAnsi="Times New Roman" w:cs="Times New Roman"/>
              </w:rPr>
              <w:t>Šiaulių miesto šaligatvių, autobusų stotelių, aikščių, pėsčiųjų, dviračių takų, laiptų ir kitų viešųjų, išskyrus gatvių važiuojamąją dalį bei žaliuosius plotus, teritorijų valymo ir tvarkymo paslaugos</w:t>
            </w:r>
          </w:p>
        </w:tc>
      </w:tr>
      <w:tr w:rsidR="00146965" w:rsidRPr="00A677E2" w14:paraId="55170BCD" w14:textId="77777777" w:rsidTr="00146965">
        <w:trPr>
          <w:trHeight w:val="555"/>
        </w:trPr>
        <w:tc>
          <w:tcPr>
            <w:tcW w:w="764" w:type="dxa"/>
            <w:tcBorders>
              <w:left w:val="single" w:sz="4" w:space="0" w:color="000000"/>
              <w:bottom w:val="single" w:sz="4" w:space="0" w:color="000000"/>
              <w:right w:val="single" w:sz="4" w:space="0" w:color="000000"/>
            </w:tcBorders>
            <w:tcMar>
              <w:top w:w="0" w:type="dxa"/>
              <w:left w:w="100" w:type="dxa"/>
              <w:bottom w:w="0" w:type="dxa"/>
              <w:right w:w="100" w:type="dxa"/>
            </w:tcMar>
          </w:tcPr>
          <w:p w14:paraId="093A4686"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t>1.</w:t>
            </w:r>
          </w:p>
        </w:tc>
        <w:tc>
          <w:tcPr>
            <w:tcW w:w="9001" w:type="dxa"/>
            <w:gridSpan w:val="2"/>
            <w:tcBorders>
              <w:bottom w:val="single" w:sz="4" w:space="0" w:color="000000"/>
              <w:right w:val="single" w:sz="4" w:space="0" w:color="000000"/>
            </w:tcBorders>
            <w:tcMar>
              <w:top w:w="0" w:type="dxa"/>
              <w:left w:w="100" w:type="dxa"/>
              <w:bottom w:w="0" w:type="dxa"/>
              <w:right w:w="100" w:type="dxa"/>
            </w:tcMar>
          </w:tcPr>
          <w:p w14:paraId="1BB04A17" w14:textId="77777777" w:rsidR="00146965" w:rsidRPr="00A677E2" w:rsidRDefault="00146965" w:rsidP="00146965">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rPr>
              <w:t>Šaligatvių, autobusų stotelių, aikščių, pėsčiųjų, dviračių takų, laiptų ir kitų viešųjų teritorijų valymas ir tvarkymas:</w:t>
            </w:r>
          </w:p>
        </w:tc>
      </w:tr>
      <w:tr w:rsidR="00146965" w:rsidRPr="00A677E2" w14:paraId="38BAE5CE" w14:textId="77777777" w:rsidTr="009D7F70">
        <w:tc>
          <w:tcPr>
            <w:tcW w:w="764" w:type="dxa"/>
            <w:tcBorders>
              <w:left w:val="single" w:sz="4" w:space="0" w:color="000000"/>
              <w:bottom w:val="single" w:sz="4" w:space="0" w:color="000000"/>
              <w:right w:val="single" w:sz="4" w:space="0" w:color="000000"/>
            </w:tcBorders>
            <w:tcMar>
              <w:top w:w="0" w:type="dxa"/>
              <w:left w:w="100" w:type="dxa"/>
              <w:bottom w:w="0" w:type="dxa"/>
              <w:right w:w="100" w:type="dxa"/>
            </w:tcMar>
          </w:tcPr>
          <w:p w14:paraId="702CA132"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t>1.1.</w:t>
            </w:r>
          </w:p>
        </w:tc>
        <w:tc>
          <w:tcPr>
            <w:tcW w:w="2445" w:type="dxa"/>
            <w:tcBorders>
              <w:bottom w:val="single" w:sz="4" w:space="0" w:color="000000"/>
              <w:right w:val="single" w:sz="4" w:space="0" w:color="000000"/>
            </w:tcBorders>
            <w:tcMar>
              <w:top w:w="0" w:type="dxa"/>
              <w:left w:w="100" w:type="dxa"/>
              <w:bottom w:w="0" w:type="dxa"/>
              <w:right w:w="100" w:type="dxa"/>
            </w:tcMar>
          </w:tcPr>
          <w:p w14:paraId="7B30E050"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t>Žiemos sezonas</w:t>
            </w:r>
          </w:p>
        </w:tc>
        <w:tc>
          <w:tcPr>
            <w:tcW w:w="6556" w:type="dxa"/>
            <w:tcBorders>
              <w:bottom w:val="single" w:sz="4" w:space="0" w:color="000000"/>
              <w:right w:val="single" w:sz="4" w:space="0" w:color="000000"/>
            </w:tcBorders>
            <w:shd w:val="clear" w:color="auto" w:fill="FFFFFF" w:themeFill="background1"/>
            <w:tcMar>
              <w:top w:w="0" w:type="dxa"/>
              <w:left w:w="100" w:type="dxa"/>
              <w:bottom w:w="0" w:type="dxa"/>
              <w:right w:w="100" w:type="dxa"/>
            </w:tcMar>
          </w:tcPr>
          <w:p w14:paraId="1D1A65A9"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rPr>
              <w:t>1.1.1.</w:t>
            </w:r>
            <w:r w:rsidRPr="00A677E2">
              <w:rPr>
                <w:rFonts w:ascii="Times New Roman" w:hAnsi="Times New Roman" w:cs="Times New Roman"/>
                <w:shd w:val="clear" w:color="auto" w:fill="FFFFFF"/>
              </w:rPr>
              <w:t xml:space="preserve"> Tiekėjas privalo užtikrinti, kad Pirkėjo nurodytų valyti teritorijų danga pastoviai būtų saugi, švari ir neslidi. Prisnigus, pripusčius, esant lijundrai ar apledėjimui, būtina nuvalyti sniegą, pašalinti ledą, esant poreikiui pabarstyti slidumą mažinančiomis medžiagomis. Būtina surinkti atliekas tiek nuo nurodytos teritorijos dangos, tiek 2 metrus aplink, jei tai nevažiuojamoji gatvės dalis. </w:t>
            </w:r>
            <w:r w:rsidRPr="00A677E2">
              <w:rPr>
                <w:rFonts w:ascii="Times New Roman" w:hAnsi="Times New Roman" w:cs="Times New Roman"/>
                <w:shd w:val="clear" w:color="auto" w:fill="FFFFFF" w:themeFill="background1"/>
              </w:rPr>
              <w:t>Ant nurodytos prižiūrėti dangos neturi likti jokių teršalų (pvz., purvo, ekskrementų, skysčių ir kitų teršiančių medžiagų).</w:t>
            </w:r>
            <w:r w:rsidRPr="00A677E2">
              <w:rPr>
                <w:rFonts w:ascii="Times New Roman" w:hAnsi="Times New Roman" w:cs="Times New Roman"/>
                <w:shd w:val="clear" w:color="auto" w:fill="FFFFFF"/>
              </w:rPr>
              <w:t xml:space="preserve"> Valant nurodytas teritorijų dangas, būtina kartu nuvalyti ir suoliukus, turėklus, autobusų važiavimo grafikus, </w:t>
            </w:r>
            <w:r w:rsidRPr="00A677E2">
              <w:rPr>
                <w:rFonts w:ascii="Times New Roman" w:hAnsi="Times New Roman" w:cs="Times New Roman"/>
                <w:shd w:val="clear" w:color="auto" w:fill="FFFFFF"/>
              </w:rPr>
              <w:lastRenderedPageBreak/>
              <w:t>mažosios architektūros objektus, paminklus. Nuo paminėtų objektų, taip pat nuo medžių, apšvietimo stulpų pašalinti kramtomąją gumą, reklaminius plakatus, skelbimus (informaciją, ar kitokio pobūdžio lapelius), priklijuotus, patalpintus ne ant specialių reklamos pateikimo priemonių (reklaminių įrenginių) ir kt. atliekas.</w:t>
            </w:r>
          </w:p>
          <w:p w14:paraId="18BABCF8"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1.1.2.Valant sniegą, teritorijoje esantys hidrantai negali būti užverčiami sniegu, turi būti užtikrintas tinkamas priėjimas prie jų. Hidrantų duomenys skelbiami UAB „Šiaulių vandenys“ internetinėje svetainėje</w:t>
            </w:r>
            <w:hyperlink r:id="rId7" w:history="1">
              <w:r w:rsidRPr="00A677E2">
                <w:rPr>
                  <w:rFonts w:ascii="Times New Roman" w:hAnsi="Times New Roman" w:cs="Times New Roman"/>
                </w:rPr>
                <w:t xml:space="preserve"> </w:t>
              </w:r>
            </w:hyperlink>
            <w:hyperlink r:id="rId8" w:history="1">
              <w:r w:rsidRPr="00A677E2">
                <w:rPr>
                  <w:rFonts w:ascii="Times New Roman" w:hAnsi="Times New Roman" w:cs="Times New Roman"/>
                  <w:u w:val="single"/>
                  <w:shd w:val="clear" w:color="auto" w:fill="FFFFFF"/>
                </w:rPr>
                <w:t>https://www.siauliuvandenys.lt/hidrantai/</w:t>
              </w:r>
            </w:hyperlink>
            <w:r w:rsidRPr="00A677E2">
              <w:rPr>
                <w:rFonts w:ascii="Times New Roman" w:hAnsi="Times New Roman" w:cs="Times New Roman"/>
                <w:shd w:val="clear" w:color="auto" w:fill="FFFFFF"/>
              </w:rPr>
              <w:t>.</w:t>
            </w:r>
          </w:p>
          <w:p w14:paraId="4EF02EE4" w14:textId="38062E26"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1.1.3.</w:t>
            </w:r>
            <w:r w:rsidRPr="00A677E2">
              <w:rPr>
                <w:rFonts w:ascii="Times New Roman" w:hAnsi="Times New Roman" w:cs="Times New Roman"/>
                <w:shd w:val="clear" w:color="auto" w:fill="FFFFFF"/>
              </w:rPr>
              <w:t>Pirmiausiai valomi ir/ar barstomi laiptai per visą plotą bei patekimas į juos, o po to turi būti valomos ir/ar barstomos tos teritorijų dangos, kuriomis pasiekiamos gydymo įstaigos, švietimo įstaigos, maisto prekių parduotuvės, autobusų stotelės. Būtina užtikrinti saugų neįgaliųjų asmenų patekimą į nurodytus objektus, negali būti palikta kliūčių (pvz., sniego volų). Teritorijų dangų priežiūra skirstoma į I ir II lygius, aprašymai pateikti 1.1.1</w:t>
            </w:r>
            <w:r w:rsidR="002755C5" w:rsidRPr="00A677E2">
              <w:rPr>
                <w:rFonts w:ascii="Times New Roman" w:hAnsi="Times New Roman" w:cs="Times New Roman"/>
                <w:shd w:val="clear" w:color="auto" w:fill="FFFFFF"/>
              </w:rPr>
              <w:t>6</w:t>
            </w:r>
            <w:r w:rsidRPr="00A677E2">
              <w:rPr>
                <w:rFonts w:ascii="Times New Roman" w:hAnsi="Times New Roman" w:cs="Times New Roman"/>
                <w:shd w:val="clear" w:color="auto" w:fill="FFFFFF"/>
              </w:rPr>
              <w:t xml:space="preserve"> ir 1.1.1</w:t>
            </w:r>
            <w:r w:rsidR="002755C5" w:rsidRPr="00A677E2">
              <w:rPr>
                <w:rFonts w:ascii="Times New Roman" w:hAnsi="Times New Roman" w:cs="Times New Roman"/>
                <w:shd w:val="clear" w:color="auto" w:fill="FFFFFF"/>
              </w:rPr>
              <w:t>7</w:t>
            </w:r>
            <w:r w:rsidRPr="00A677E2">
              <w:rPr>
                <w:rFonts w:ascii="Times New Roman" w:hAnsi="Times New Roman" w:cs="Times New Roman"/>
                <w:shd w:val="clear" w:color="auto" w:fill="FFFFFF"/>
              </w:rPr>
              <w:t xml:space="preserve"> punktuose.</w:t>
            </w:r>
          </w:p>
          <w:p w14:paraId="6F43AE87"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shd w:val="clear" w:color="auto" w:fill="FFFFFF"/>
              </w:rPr>
              <w:t xml:space="preserve">1.1.4. Esant tokioms meteorologinėms sąlygoms, kai nėra sniego dangos, </w:t>
            </w:r>
            <w:proofErr w:type="spellStart"/>
            <w:r w:rsidRPr="00A677E2">
              <w:rPr>
                <w:rFonts w:ascii="Times New Roman" w:hAnsi="Times New Roman" w:cs="Times New Roman"/>
                <w:shd w:val="clear" w:color="auto" w:fill="FFFFFF"/>
              </w:rPr>
              <w:t>snygio</w:t>
            </w:r>
            <w:proofErr w:type="spellEnd"/>
            <w:r w:rsidRPr="00A677E2">
              <w:rPr>
                <w:rFonts w:ascii="Times New Roman" w:hAnsi="Times New Roman" w:cs="Times New Roman"/>
                <w:shd w:val="clear" w:color="auto" w:fill="FFFFFF"/>
              </w:rPr>
              <w:t xml:space="preserve">, lijundros ar plikledžio </w:t>
            </w:r>
            <w:r w:rsidRPr="00A677E2">
              <w:rPr>
                <w:rFonts w:ascii="Times New Roman" w:hAnsi="Times New Roman" w:cs="Times New Roman"/>
                <w:shd w:val="clear" w:color="auto" w:fill="FFFFFF" w:themeFill="background1"/>
              </w:rPr>
              <w:t xml:space="preserve">ir dangos yra tinkamos mechaniniam valymui, </w:t>
            </w:r>
            <w:r w:rsidRPr="00A677E2">
              <w:rPr>
                <w:rFonts w:ascii="Times New Roman" w:hAnsi="Times New Roman" w:cs="Times New Roman"/>
                <w:shd w:val="clear" w:color="auto" w:fill="FFFFFF"/>
              </w:rPr>
              <w:t>Tiekėjas valo dangas per visą jų plotą, pašalinant purvą, sąnašas, lapus, šakas, šiukšles bei slidumą mažinančių medžiagų likučius ir kt. medžiagas. Po valymo šaligatviuose, pėsčiųjų ir dviračių takuose bei kitose dangose neturi likti slidumą mažinančių medžiagų sankaupų, perteklinių kiekių ar ištisinio jų pasklidimo dangos paviršiuje.</w:t>
            </w:r>
          </w:p>
          <w:p w14:paraId="128B58BF" w14:textId="77777777" w:rsidR="00146965" w:rsidRPr="00A677E2" w:rsidRDefault="00146965" w:rsidP="00146965">
            <w:pPr>
              <w:pStyle w:val="Standard"/>
              <w:shd w:val="clear" w:color="auto" w:fill="FFFFFF" w:themeFill="background1"/>
              <w:tabs>
                <w:tab w:val="left" w:pos="5400"/>
              </w:tabs>
              <w:jc w:val="both"/>
              <w:rPr>
                <w:rFonts w:ascii="Times New Roman" w:hAnsi="Times New Roman" w:cs="Times New Roman"/>
              </w:rPr>
            </w:pPr>
            <w:r w:rsidRPr="00A677E2">
              <w:rPr>
                <w:rFonts w:ascii="Times New Roman" w:hAnsi="Times New Roman" w:cs="Times New Roman"/>
                <w:shd w:val="clear" w:color="auto" w:fill="FFFFFF" w:themeFill="background1"/>
              </w:rPr>
              <w:t xml:space="preserve"> Slidumą mažinančios medžiagos yra netinkamai nuvalytos, jei :</w:t>
            </w:r>
          </w:p>
          <w:p w14:paraId="06D859DA" w14:textId="77777777" w:rsidR="00146965" w:rsidRPr="00A677E2" w:rsidRDefault="00146965" w:rsidP="00146965">
            <w:pPr>
              <w:pStyle w:val="Standard"/>
              <w:shd w:val="clear" w:color="auto" w:fill="FFFFFF" w:themeFill="background1"/>
              <w:tabs>
                <w:tab w:val="left" w:pos="5520"/>
              </w:tabs>
              <w:ind w:left="120"/>
              <w:jc w:val="both"/>
              <w:rPr>
                <w:rFonts w:ascii="Times New Roman" w:hAnsi="Times New Roman" w:cs="Times New Roman"/>
              </w:rPr>
            </w:pPr>
            <w:r w:rsidRPr="00A677E2">
              <w:rPr>
                <w:rFonts w:ascii="Times New Roman" w:hAnsi="Times New Roman" w:cs="Times New Roman"/>
                <w:shd w:val="clear" w:color="auto" w:fill="FFFFFF" w:themeFill="background1"/>
              </w:rPr>
              <w:t>a) bent viena slidumą mažinančių medžiagų sankaupa viršija 0,25 m² plotą kontroliniame 5 m² plote;</w:t>
            </w:r>
          </w:p>
          <w:p w14:paraId="34FBB818" w14:textId="77777777" w:rsidR="00146965" w:rsidRPr="00A677E2" w:rsidRDefault="00146965" w:rsidP="00146965">
            <w:pPr>
              <w:pStyle w:val="Standard"/>
              <w:tabs>
                <w:tab w:val="left" w:pos="5520"/>
              </w:tabs>
              <w:ind w:left="120"/>
              <w:jc w:val="both"/>
              <w:rPr>
                <w:rFonts w:ascii="Times New Roman" w:hAnsi="Times New Roman" w:cs="Times New Roman"/>
              </w:rPr>
            </w:pPr>
            <w:r w:rsidRPr="00A677E2">
              <w:rPr>
                <w:rFonts w:ascii="Times New Roman" w:hAnsi="Times New Roman" w:cs="Times New Roman"/>
                <w:shd w:val="clear" w:color="auto" w:fill="FFFFFF" w:themeFill="background1"/>
              </w:rPr>
              <w:t xml:space="preserve">b) kontroliniame 5 m² plote nustatomos </w:t>
            </w:r>
            <w:r w:rsidRPr="00A677E2">
              <w:rPr>
                <w:rFonts w:ascii="Times New Roman" w:hAnsi="Times New Roman" w:cs="Times New Roman"/>
                <w:b/>
                <w:bCs/>
                <w:shd w:val="clear" w:color="auto" w:fill="FFFFFF" w:themeFill="background1"/>
              </w:rPr>
              <w:t xml:space="preserve">daugiau kaip 3 </w:t>
            </w:r>
            <w:r w:rsidRPr="00A677E2">
              <w:rPr>
                <w:rFonts w:ascii="Times New Roman" w:hAnsi="Times New Roman" w:cs="Times New Roman"/>
                <w:shd w:val="clear" w:color="auto" w:fill="FFFFFF" w:themeFill="background1"/>
              </w:rPr>
              <w:t>atskiros sankaupos, nepriklausomai nuo jų dydžio;</w:t>
            </w:r>
          </w:p>
          <w:p w14:paraId="37D23787" w14:textId="77777777" w:rsidR="00146965" w:rsidRPr="00A677E2" w:rsidRDefault="00146965" w:rsidP="00146965">
            <w:pPr>
              <w:pStyle w:val="Standard"/>
              <w:tabs>
                <w:tab w:val="left" w:pos="5520"/>
              </w:tabs>
              <w:ind w:left="120"/>
              <w:jc w:val="both"/>
              <w:rPr>
                <w:rFonts w:ascii="Times New Roman" w:hAnsi="Times New Roman" w:cs="Times New Roman"/>
              </w:rPr>
            </w:pPr>
            <w:r w:rsidRPr="00A677E2">
              <w:rPr>
                <w:rFonts w:ascii="Times New Roman" w:hAnsi="Times New Roman" w:cs="Times New Roman"/>
                <w:shd w:val="clear" w:color="auto" w:fill="FFFFFF" w:themeFill="background1"/>
              </w:rPr>
              <w:t>c) slidumą mažinančių medžiagų likučiai sudaro aiškiai matomą ištisinį sluoksnį ar ruožą, liniją.</w:t>
            </w:r>
          </w:p>
          <w:p w14:paraId="16A90279"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Draudžiama slidumą mažinančias medžiagas sušluoti ar kitaip nukreipti į lietaus nuotekų surinkimo šulinėlius, ant želdinių, vejų, po krūmais ar medžiais. Surinktos atliekos turi būti išvežamos ir tvarkomos teisės aktų nustatyta tvarka.</w:t>
            </w:r>
          </w:p>
          <w:p w14:paraId="6CD099EC"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1.1.5.   Esant dangų apledėjimui, tolygiai barstoma druska ir/ar kitomis alternatyviomis sniegą ir/ar ledą tirpdančiomis ar/ir slidumą mažinančiomis medžiagomis.</w:t>
            </w:r>
          </w:p>
          <w:p w14:paraId="19ADD4E5"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1.1.6. Žiemos metu dangos nuo sniego</w:t>
            </w:r>
            <w:r w:rsidRPr="00A677E2">
              <w:rPr>
                <w:rFonts w:ascii="Times New Roman" w:hAnsi="Times New Roman" w:cs="Times New Roman"/>
                <w:shd w:val="clear" w:color="auto" w:fill="FFFFFF"/>
              </w:rPr>
              <w:t xml:space="preserve"> valomos, barstomos per visą plotį, </w:t>
            </w:r>
            <w:proofErr w:type="spellStart"/>
            <w:r w:rsidRPr="00A677E2">
              <w:rPr>
                <w:rFonts w:ascii="Times New Roman" w:hAnsi="Times New Roman" w:cs="Times New Roman"/>
                <w:shd w:val="clear" w:color="auto" w:fill="FFFFFF"/>
              </w:rPr>
              <w:t>minusuojant</w:t>
            </w:r>
            <w:proofErr w:type="spellEnd"/>
            <w:r w:rsidRPr="00A677E2">
              <w:rPr>
                <w:rFonts w:ascii="Times New Roman" w:hAnsi="Times New Roman" w:cs="Times New Roman"/>
                <w:shd w:val="clear" w:color="auto" w:fill="FFFFFF"/>
              </w:rPr>
              <w:t xml:space="preserve"> 20 proc. dang</w:t>
            </w:r>
            <w:r w:rsidRPr="00A677E2">
              <w:rPr>
                <w:rFonts w:ascii="Times New Roman" w:hAnsi="Times New Roman" w:cs="Times New Roman"/>
              </w:rPr>
              <w:t xml:space="preserve">os ploto, kuris galimai bus/liks padengtas sniegu. Jeigu dėl susikaupusio sniego </w:t>
            </w:r>
            <w:r w:rsidRPr="00A677E2">
              <w:rPr>
                <w:rFonts w:ascii="Times New Roman" w:hAnsi="Times New Roman" w:cs="Times New Roman"/>
              </w:rPr>
              <w:lastRenderedPageBreak/>
              <w:t xml:space="preserve">neįmanoma dangos nuvalyti pagal reikalaujamą plotį, tada derinama su Pirkėju ir išvežama sniego tiek, kad būtų užtikrintas saugus pėsčiųjų judėjimas. Sniegas ir sniego – ledo sluoksnis nuo dangos turi būti nukasamas, nušluojamas iki dangos paviršiaus. </w:t>
            </w:r>
            <w:r w:rsidRPr="00A677E2">
              <w:rPr>
                <w:rFonts w:ascii="Times New Roman" w:hAnsi="Times New Roman" w:cs="Times New Roman"/>
                <w:shd w:val="clear" w:color="auto" w:fill="FFFFFF"/>
              </w:rPr>
              <w:t>Draudžiama palikti sniego ant neįgaliųjų vedimo ir įspėjamųjų paviršių.</w:t>
            </w:r>
          </w:p>
          <w:p w14:paraId="3CCD06DF"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rPr>
              <w:t xml:space="preserve">1.1.7. Sniegas ir sniego – ledo sluoksnis nuo laiptų turi būti nukasamas, nušluojamas per visą laiptų plotą iki dangos paviršiaus. Sniegą ir/ar ledą galima krauti tose vietose, kad būtų užtikrintas saugus pėsčiųjų judėjimas. Ant laiptų neleidžiama palikti sniego ar sniego–ledo sluoksnio, </w:t>
            </w:r>
            <w:r w:rsidRPr="00A677E2">
              <w:rPr>
                <w:rFonts w:ascii="Times New Roman" w:hAnsi="Times New Roman" w:cs="Times New Roman"/>
                <w:shd w:val="clear" w:color="auto" w:fill="FFFFFF" w:themeFill="background1"/>
              </w:rPr>
              <w:t>taip pat susidariusios ledo plėvelės, galinčios sukelti slydimo riziką.</w:t>
            </w:r>
          </w:p>
          <w:p w14:paraId="208D5CE6" w14:textId="77777777" w:rsidR="00146965" w:rsidRPr="00A677E2" w:rsidRDefault="00146965" w:rsidP="00146965">
            <w:pPr>
              <w:pStyle w:val="Standard"/>
              <w:tabs>
                <w:tab w:val="left" w:pos="5520"/>
              </w:tabs>
              <w:ind w:left="120" w:right="-20"/>
              <w:jc w:val="both"/>
              <w:rPr>
                <w:rFonts w:ascii="Times New Roman" w:eastAsia="Roboto" w:hAnsi="Times New Roman" w:cs="Times New Roman"/>
                <w:color w:val="444746"/>
              </w:rPr>
            </w:pPr>
          </w:p>
          <w:p w14:paraId="6A31ACC2"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rPr>
              <w:t xml:space="preserve">1.1.8. Valant teritorijų dangas, būtina sniegą nustumti į jų pakraštį, bet negalima stumti/krauti sniego po medžiais (ne arčiau 2 m. nuo kamieno), ant gėlynų vietų ar/ir į važiuojamąją gatvės dalį, į vaikų žaidimo aikšteles, kitų asmenų privačius sklypus, įvažiavimus/įėjimus į juos ar į kitų įrengimų vietas, nepalikti vietose, kur jis trukdytų pėsčiųjų ir transporto priemonių eismui, nepalikti sustumtų sniego volų ant lietaus vandens surinkimo ir nuvedimo šulinių grotelių (sniegu užverstas </w:t>
            </w:r>
            <w:r w:rsidRPr="00A677E2">
              <w:rPr>
                <w:rFonts w:ascii="Times New Roman" w:hAnsi="Times New Roman" w:cs="Times New Roman"/>
                <w:shd w:val="clear" w:color="auto" w:fill="FFFFFF"/>
              </w:rPr>
              <w:t xml:space="preserve">vandens surinkimo šulinių groteles nuvalyti). </w:t>
            </w:r>
            <w:r w:rsidRPr="00A677E2">
              <w:rPr>
                <w:rFonts w:ascii="Times New Roman" w:hAnsi="Times New Roman" w:cs="Times New Roman"/>
              </w:rPr>
              <w:t xml:space="preserve">Sniego sankaupos negali sudaryti ledo ar sniego–ledo sluoksnių, trukdančių pėsčiųjų judėjimui ar vandens nutekėjimui. </w:t>
            </w:r>
            <w:r w:rsidRPr="00A677E2">
              <w:rPr>
                <w:rFonts w:ascii="Times New Roman" w:hAnsi="Times New Roman" w:cs="Times New Roman"/>
                <w:shd w:val="clear" w:color="auto" w:fill="FFFFFF"/>
              </w:rPr>
              <w:t xml:space="preserve">Draudžiama palikti sniego ant neįgaliųjų vedimo ir įspėjamųjų paviršių, neįgaliųjų automobilių stovėjimo vietų. </w:t>
            </w:r>
            <w:r w:rsidRPr="00A677E2">
              <w:rPr>
                <w:rFonts w:ascii="Times New Roman" w:hAnsi="Times New Roman" w:cs="Times New Roman"/>
              </w:rPr>
              <w:t>Neleistina pilti sniego ant geležinkelio bėgių.</w:t>
            </w:r>
          </w:p>
          <w:p w14:paraId="0EBD7A14" w14:textId="77777777" w:rsidR="00146965" w:rsidRPr="00A677E2" w:rsidRDefault="00146965" w:rsidP="00146965">
            <w:pPr>
              <w:pStyle w:val="Standard"/>
              <w:tabs>
                <w:tab w:val="left" w:pos="5520"/>
              </w:tabs>
              <w:ind w:left="120" w:right="-20"/>
              <w:jc w:val="both"/>
              <w:rPr>
                <w:rFonts w:ascii="Times New Roman" w:hAnsi="Times New Roman" w:cs="Times New Roman"/>
              </w:rPr>
            </w:pPr>
          </w:p>
          <w:p w14:paraId="1600FE73"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rPr>
              <w:t>1.1.9. Autobusų stotelės (nepriklausomai nuo to, ar jos yra su paviljonu, suoliukais, kitais elementais ar be jų) turi būti nuvalytos iki dangos paviršiaus per visą faktinį keleivių naudojamą plotą.</w:t>
            </w:r>
          </w:p>
          <w:p w14:paraId="3F2E498F" w14:textId="77777777" w:rsidR="00146965" w:rsidRPr="00A677E2" w:rsidRDefault="00146965" w:rsidP="00146965">
            <w:pPr>
              <w:pStyle w:val="Standard"/>
              <w:tabs>
                <w:tab w:val="left" w:pos="5520"/>
              </w:tabs>
              <w:ind w:left="120" w:right="-20"/>
              <w:jc w:val="both"/>
              <w:rPr>
                <w:rFonts w:ascii="Times New Roman" w:hAnsi="Times New Roman" w:cs="Times New Roman"/>
              </w:rPr>
            </w:pPr>
          </w:p>
          <w:p w14:paraId="6DC8CD3C"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shd w:val="clear" w:color="auto" w:fill="FFFFFF" w:themeFill="background1"/>
              </w:rPr>
              <w:t>Stotelėje turi būti užtikrinta laisva ir saugi keleivių prieiga prie stotelės infrastruktūros elementų bei prie viešojo transporto priemonės sustojimo vietos (prie borto), kad keleiviai galėtų netrukdomai prieiti, laukti, įlipti ir išlipti. Taip pat turi būti užtikrintas laisvas ir saugus patekimas į/iš stotelės į pėsčiųjų takus, šaligatvius.</w:t>
            </w:r>
          </w:p>
          <w:p w14:paraId="4B767247" w14:textId="77777777" w:rsidR="00146965" w:rsidRPr="00A677E2" w:rsidRDefault="00146965" w:rsidP="00146965">
            <w:pPr>
              <w:pStyle w:val="Standard"/>
              <w:tabs>
                <w:tab w:val="left" w:pos="5520"/>
              </w:tabs>
              <w:ind w:left="120" w:right="-20"/>
              <w:jc w:val="both"/>
              <w:rPr>
                <w:rFonts w:ascii="Times New Roman" w:hAnsi="Times New Roman" w:cs="Times New Roman"/>
                <w:shd w:val="clear" w:color="auto" w:fill="FFFF00"/>
              </w:rPr>
            </w:pPr>
          </w:p>
          <w:p w14:paraId="1A0AF4D2"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shd w:val="clear" w:color="auto" w:fill="FFFFFF" w:themeFill="background1"/>
              </w:rPr>
              <w:t>Po valymo stotelėje neturi likti sniego, sniego–ledo sluoksnio, sniego volų ar sankaupų, ypač tarp laukimo zonos ir važiuojamosios dalies borto bei ties įlipimo ir išlipimo vietomis.</w:t>
            </w:r>
          </w:p>
          <w:p w14:paraId="315EECC3" w14:textId="77777777" w:rsidR="00146965" w:rsidRPr="00A677E2" w:rsidRDefault="00146965" w:rsidP="00146965">
            <w:pPr>
              <w:pStyle w:val="Standard"/>
              <w:tabs>
                <w:tab w:val="left" w:pos="5520"/>
              </w:tabs>
              <w:ind w:left="120" w:right="-20"/>
              <w:jc w:val="both"/>
              <w:rPr>
                <w:rFonts w:ascii="Times New Roman" w:hAnsi="Times New Roman" w:cs="Times New Roman"/>
                <w:shd w:val="clear" w:color="auto" w:fill="FFFF00"/>
              </w:rPr>
            </w:pPr>
          </w:p>
          <w:p w14:paraId="21ADD1D4"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shd w:val="clear" w:color="auto" w:fill="FFFFFF" w:themeFill="background1"/>
              </w:rPr>
              <w:t>Stotelė turi būti išvalyta taip, kad būtų užtikrintas saugus judėjimas visiems keleiviams, įskaitant asmenis su judėjimo negalia, asmenis su vaikų vežimėliais, asmenis su pagalbinėmis judėjimo priemonėmis bei vaikus.</w:t>
            </w:r>
          </w:p>
          <w:p w14:paraId="24577574" w14:textId="77777777" w:rsidR="00146965" w:rsidRPr="00A677E2" w:rsidRDefault="00146965" w:rsidP="00146965">
            <w:pPr>
              <w:pStyle w:val="Standard"/>
              <w:tabs>
                <w:tab w:val="left" w:pos="5520"/>
              </w:tabs>
              <w:ind w:left="120" w:right="-20"/>
              <w:jc w:val="both"/>
              <w:rPr>
                <w:rFonts w:ascii="Times New Roman" w:hAnsi="Times New Roman" w:cs="Times New Roman"/>
                <w:shd w:val="clear" w:color="auto" w:fill="FFFF00"/>
              </w:rPr>
            </w:pPr>
          </w:p>
          <w:p w14:paraId="4A41A8E6"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shd w:val="clear" w:color="auto" w:fill="FFFFFF" w:themeFill="background1"/>
              </w:rPr>
              <w:t xml:space="preserve">Sniegas stotelėse turi būti sustumiamas priešingoje pusėje nei </w:t>
            </w:r>
            <w:r w:rsidRPr="00A677E2">
              <w:rPr>
                <w:rFonts w:ascii="Times New Roman" w:hAnsi="Times New Roman" w:cs="Times New Roman"/>
                <w:shd w:val="clear" w:color="auto" w:fill="FFFFFF" w:themeFill="background1"/>
              </w:rPr>
              <w:lastRenderedPageBreak/>
              <w:t>važiuojamoji gatvės dalis, kad netrukdytų keleivių judėjimui, įlipimui ir išlipimui.</w:t>
            </w:r>
          </w:p>
          <w:p w14:paraId="53F95D84" w14:textId="77777777" w:rsidR="00146965" w:rsidRPr="00A677E2" w:rsidRDefault="00146965" w:rsidP="00146965">
            <w:pPr>
              <w:pStyle w:val="Standard"/>
              <w:tabs>
                <w:tab w:val="left" w:pos="5520"/>
              </w:tabs>
              <w:ind w:left="120" w:right="-20"/>
              <w:jc w:val="both"/>
              <w:rPr>
                <w:rFonts w:ascii="Times New Roman" w:hAnsi="Times New Roman" w:cs="Times New Roman"/>
                <w:shd w:val="clear" w:color="auto" w:fill="FFFF00"/>
              </w:rPr>
            </w:pPr>
          </w:p>
          <w:p w14:paraId="20856241"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shd w:val="clear" w:color="auto" w:fill="FFFFFF" w:themeFill="background1"/>
              </w:rPr>
              <w:t>Draudžiama palikti sniegą ant neįgaliųjų vedimo ir įspėjamųjų paviršių, užversti lietaus vandens surinkimo groteles ar kitas stotelės dangos konstrukcijas.</w:t>
            </w:r>
          </w:p>
          <w:p w14:paraId="38170E29" w14:textId="77777777" w:rsidR="00146965" w:rsidRPr="00A677E2" w:rsidRDefault="00146965" w:rsidP="00146965">
            <w:pPr>
              <w:pStyle w:val="Standard"/>
              <w:tabs>
                <w:tab w:val="left" w:pos="5520"/>
              </w:tabs>
              <w:ind w:left="120" w:right="-20"/>
              <w:jc w:val="both"/>
              <w:rPr>
                <w:rFonts w:ascii="Times New Roman" w:hAnsi="Times New Roman" w:cs="Times New Roman"/>
                <w:shd w:val="clear" w:color="auto" w:fill="FFFF00"/>
              </w:rPr>
            </w:pPr>
          </w:p>
          <w:p w14:paraId="67871DB9" w14:textId="77777777" w:rsidR="00146965" w:rsidRPr="00A677E2" w:rsidRDefault="00146965" w:rsidP="00751585">
            <w:pPr>
              <w:pStyle w:val="Standard"/>
              <w:shd w:val="clear" w:color="auto" w:fill="FFFFFF" w:themeFill="background1"/>
              <w:tabs>
                <w:tab w:val="left" w:pos="5520"/>
              </w:tabs>
              <w:ind w:left="120" w:right="-20"/>
              <w:jc w:val="both"/>
              <w:rPr>
                <w:rFonts w:ascii="Times New Roman" w:hAnsi="Times New Roman" w:cs="Times New Roman"/>
              </w:rPr>
            </w:pPr>
            <w:r w:rsidRPr="00A677E2">
              <w:rPr>
                <w:rFonts w:ascii="Times New Roman" w:hAnsi="Times New Roman" w:cs="Times New Roman"/>
                <w:shd w:val="clear" w:color="auto" w:fill="FFFFFF" w:themeFill="background1"/>
              </w:rPr>
              <w:t>Stotelė laikoma netinkamai nuvalyta, jeigu dėl paliktų sniego ar sniego–ledo sankaupų yra apsunkintas keleivių judėjimas, įlipimas ar išlipimas iš viešojo transporto priemonės.</w:t>
            </w:r>
          </w:p>
          <w:p w14:paraId="458C3273" w14:textId="77777777" w:rsidR="00146965" w:rsidRPr="00A677E2" w:rsidRDefault="00146965" w:rsidP="00146965">
            <w:pPr>
              <w:pStyle w:val="Standard"/>
              <w:tabs>
                <w:tab w:val="left" w:pos="5520"/>
              </w:tabs>
              <w:ind w:left="120" w:right="-20"/>
              <w:jc w:val="both"/>
              <w:rPr>
                <w:rFonts w:ascii="Times New Roman" w:hAnsi="Times New Roman" w:cs="Times New Roman"/>
              </w:rPr>
            </w:pPr>
          </w:p>
          <w:p w14:paraId="2E78435D"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rPr>
              <w:t xml:space="preserve">1.1.10. Barstymas vykdomas natrio chloridu, kalcio chloridu arba natrio chlorido ar/ir kalcio chlorido mišiniu su skaldos atsijomis, ar kitomis alternatyviomis medžiagomis, taip pat gali būti naudojamos vien skaldos atsijos (2-3 mm.) ar/ir smėlis/žvyras. Išimtiniais atvejais, gavus Pirkėjo sutikimą, galimas barstymas tik </w:t>
            </w:r>
            <w:r w:rsidRPr="00A677E2">
              <w:rPr>
                <w:rFonts w:ascii="Times New Roman" w:hAnsi="Times New Roman" w:cs="Times New Roman"/>
                <w:shd w:val="clear" w:color="auto" w:fill="FFFFFF"/>
              </w:rPr>
              <w:t>druska, veikiančia žemoje temperatūroje (žemiau - 10 laipsnių).</w:t>
            </w:r>
          </w:p>
          <w:p w14:paraId="56BD1B9A"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1.1.11. Prižiūrimoje teritorijoje paviršinių lietaus vandens surinkimo ir nuvedimo šulinėlių grotelės turi būti nuvalytos nuo atliekų, purvo, lapų, smėlio, sniego, suslėgto sniego, ledo ir kitų sąnašų taip, kad nebūtų užblokuotas paviršinio vandens patekimas į lietaus nuotekų sistemą.</w:t>
            </w:r>
          </w:p>
          <w:p w14:paraId="2FD8D477"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Valymo metu draudžiama užstumti ar palikti sniego volus, sankaupas ar kitas medžiagas taip, kad būtų uždengtos ar užblokuotos šulinėlių grotelės.</w:t>
            </w:r>
          </w:p>
          <w:p w14:paraId="2C5B93D3"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Esant poreikiui, turi būti pašalinamos ir po grotelėmis susikaupusios sąnašos tiek, kiek tai būtina tinkamam vandens nutekėjimui užtikrinti. Šis reikalavimas neapima lietaus nuotekų tinklų kapitalinio ar specializuoto valymo darbų.</w:t>
            </w:r>
          </w:p>
          <w:p w14:paraId="5042E124"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 xml:space="preserve">1.1.12. Surinktos atliekos iš valomos teritorijos turi būti talpinamos į tam tikslui skirtas talpas. Talpos turi būti </w:t>
            </w:r>
            <w:r w:rsidRPr="00A677E2">
              <w:rPr>
                <w:rFonts w:ascii="Times New Roman" w:hAnsi="Times New Roman" w:cs="Times New Roman"/>
                <w:shd w:val="clear" w:color="auto" w:fill="FFFFFF"/>
              </w:rPr>
              <w:t>tvarkingos, geros būklės ir švarios</w:t>
            </w:r>
            <w:r w:rsidRPr="00A677E2">
              <w:rPr>
                <w:rFonts w:ascii="Times New Roman" w:hAnsi="Times New Roman" w:cs="Times New Roman"/>
              </w:rPr>
              <w:t xml:space="preserve">. Talpas draudžiama laikyti vietose, kur jos trukdytų pėsčiųjų ir transporto priemonių eismui, šalia lietaus vandens surinkimo ir nuvedimo šulinių grotelių (ne arčiau 2 m nuo jų), ant žaliųjų plotų, po medžiais (ne arčiau 2 m nuo kamieno). </w:t>
            </w:r>
            <w:r w:rsidRPr="00A677E2">
              <w:rPr>
                <w:rFonts w:ascii="Times New Roman" w:hAnsi="Times New Roman" w:cs="Times New Roman"/>
                <w:shd w:val="clear" w:color="auto" w:fill="FFFFFF"/>
              </w:rPr>
              <w:t xml:space="preserve">Atliekos </w:t>
            </w:r>
            <w:r w:rsidRPr="00A677E2">
              <w:rPr>
                <w:rFonts w:ascii="Times New Roman" w:hAnsi="Times New Roman" w:cs="Times New Roman"/>
              </w:rPr>
              <w:t>sutvarkomos šios Techninės specifikacijos „Paslaugų aprašymas“ 2 dalyje numatyta tvarka.</w:t>
            </w:r>
          </w:p>
          <w:p w14:paraId="30C3F39A"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1.1.13. Valymo būdą (rankinį, mechanizuotą ar kombinuotą) Tiekėjas pasirenka pagal aplinkybes ir technines galimybes, įvertindamas dangų būklę ir prisiimdamas riziką dėl dangų ar kitų objektų sugadinimo naudojant mechanizuotą ir/ar kitokį valymą.</w:t>
            </w:r>
          </w:p>
          <w:p w14:paraId="0E2196E2" w14:textId="77777777" w:rsidR="002755C5" w:rsidRPr="00A677E2" w:rsidRDefault="00146965" w:rsidP="002755C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 xml:space="preserve">1.1.14. Prieš žiemos sezono pradžią, autobusų laukimo stotelėse, Tiekėjas turi atvežti ir pastatyti dėžes užpildytas dangų barstymui reikalingomis medžiagomis. Dėžės turi būti sandarios, tvarkingos, švarios ir nuolat pripildytos. Sulūžusios turi būti </w:t>
            </w:r>
            <w:r w:rsidRPr="00A677E2">
              <w:rPr>
                <w:rFonts w:ascii="Times New Roman" w:hAnsi="Times New Roman" w:cs="Times New Roman"/>
              </w:rPr>
              <w:lastRenderedPageBreak/>
              <w:t>pakeičiamos tvarkingomis. Pasibaigus žiemos sezonui, Tiekėjas dėžes išveža iki balandžio 15 d. Ši data priklausomai nuo oro sąlygų, suderinus su Pirkėju, gali būti keičiama</w:t>
            </w:r>
            <w:r w:rsidR="002755C5" w:rsidRPr="00A677E2">
              <w:rPr>
                <w:rFonts w:ascii="Times New Roman" w:hAnsi="Times New Roman" w:cs="Times New Roman"/>
              </w:rPr>
              <w:t xml:space="preserve"> bei </w:t>
            </w:r>
          </w:p>
          <w:p w14:paraId="45A5881D" w14:textId="58857243" w:rsidR="00FB0C11" w:rsidRPr="00A677E2" w:rsidRDefault="002755C5" w:rsidP="002755C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shd w:val="clear" w:color="auto" w:fill="FFFFFF"/>
              </w:rPr>
              <w:t xml:space="preserve">1.1.15. </w:t>
            </w:r>
            <w:r w:rsidR="00FB0C11" w:rsidRPr="00A677E2">
              <w:rPr>
                <w:rFonts w:ascii="Times New Roman" w:hAnsi="Times New Roman" w:cs="Times New Roman"/>
                <w:shd w:val="clear" w:color="auto" w:fill="FFFFFF"/>
              </w:rPr>
              <w:t>iki kiekvienų metų lapkričio 1 d. turėti sukaupus sandėliavimo patalpose reikiamą slidumą mažinančių medžiagų kiekį dangų barstymui ir esant poreikiui, nuolat jas papildyti bei pateikti tai įrodančius dokumentus.</w:t>
            </w:r>
          </w:p>
          <w:p w14:paraId="0B7EED87" w14:textId="6C0A8DEF" w:rsidR="00146965" w:rsidRPr="00A677E2" w:rsidRDefault="00146965" w:rsidP="00146965">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b/>
                <w:bCs/>
              </w:rPr>
              <w:t>1.1.1</w:t>
            </w:r>
            <w:r w:rsidR="002755C5" w:rsidRPr="00A677E2">
              <w:rPr>
                <w:rFonts w:ascii="Times New Roman" w:hAnsi="Times New Roman" w:cs="Times New Roman"/>
                <w:b/>
                <w:bCs/>
              </w:rPr>
              <w:t>6</w:t>
            </w:r>
            <w:r w:rsidRPr="00A677E2">
              <w:rPr>
                <w:rFonts w:ascii="Times New Roman" w:hAnsi="Times New Roman" w:cs="Times New Roman"/>
                <w:b/>
                <w:bCs/>
              </w:rPr>
              <w:t>. I lygio teritorijų priežiūra:</w:t>
            </w:r>
          </w:p>
          <w:p w14:paraId="1F6AF8AF" w14:textId="0809F025" w:rsidR="00146965" w:rsidRPr="00A677E2" w:rsidRDefault="00146965" w:rsidP="00751585">
            <w:pPr>
              <w:pStyle w:val="Standard"/>
              <w:shd w:val="clear" w:color="auto" w:fill="FFFFFF" w:themeFill="background1"/>
              <w:tabs>
                <w:tab w:val="left" w:pos="5400"/>
              </w:tabs>
              <w:spacing w:before="240" w:after="240"/>
              <w:jc w:val="both"/>
              <w:rPr>
                <w:rFonts w:ascii="Times New Roman" w:hAnsi="Times New Roman" w:cs="Times New Roman"/>
              </w:rPr>
            </w:pPr>
            <w:r w:rsidRPr="00A677E2">
              <w:rPr>
                <w:rFonts w:ascii="Times New Roman" w:hAnsi="Times New Roman" w:cs="Times New Roman"/>
                <w:shd w:val="clear" w:color="auto" w:fill="FFFFFF" w:themeFill="background1"/>
              </w:rPr>
              <w:t>1.1.1</w:t>
            </w:r>
            <w:r w:rsidR="002755C5" w:rsidRPr="00A677E2">
              <w:rPr>
                <w:rFonts w:ascii="Times New Roman" w:hAnsi="Times New Roman" w:cs="Times New Roman"/>
                <w:shd w:val="clear" w:color="auto" w:fill="FFFFFF" w:themeFill="background1"/>
              </w:rPr>
              <w:t>6</w:t>
            </w:r>
            <w:r w:rsidRPr="00A677E2">
              <w:rPr>
                <w:rFonts w:ascii="Times New Roman" w:hAnsi="Times New Roman" w:cs="Times New Roman"/>
                <w:shd w:val="clear" w:color="auto" w:fill="FFFFFF" w:themeFill="background1"/>
              </w:rPr>
              <w:t>.1. Sningant, pustant ar esant kitoms slidumą sukeliančioms sąlygoms, Tiekėjas privalo organizuoti objektų priežiūrą taip, kad dangos būtų nuolat valomos ir palaikomos saugios būklės.</w:t>
            </w:r>
          </w:p>
          <w:p w14:paraId="65D32498" w14:textId="77777777" w:rsidR="00146965" w:rsidRPr="00A677E2" w:rsidRDefault="00146965" w:rsidP="00751585">
            <w:pPr>
              <w:pStyle w:val="Standard"/>
              <w:shd w:val="clear" w:color="auto" w:fill="FFFFFF" w:themeFill="background1"/>
              <w:tabs>
                <w:tab w:val="left" w:pos="5400"/>
              </w:tabs>
              <w:spacing w:before="240" w:after="240"/>
              <w:jc w:val="both"/>
              <w:rPr>
                <w:rFonts w:ascii="Times New Roman" w:hAnsi="Times New Roman" w:cs="Times New Roman"/>
              </w:rPr>
            </w:pPr>
            <w:r w:rsidRPr="00A677E2">
              <w:rPr>
                <w:rFonts w:ascii="Times New Roman" w:hAnsi="Times New Roman" w:cs="Times New Roman"/>
                <w:shd w:val="clear" w:color="auto" w:fill="FFFFFF" w:themeFill="background1"/>
              </w:rPr>
              <w:t>Valymo darbai turi būti vykdomi pasitelkiant ne mažiau kaip 15 (penkiolika) technikos vienetų vienu metu. Nurodytas 15 technikos vienetų skaičius yra bendras vienu metu dirbančių technikos vienetų skaičius visoms sutarties teritorijoms ir laikomas privalomu minimaliu pajėgumu.</w:t>
            </w:r>
          </w:p>
          <w:p w14:paraId="702FBEF2" w14:textId="77777777" w:rsidR="00146965" w:rsidRPr="00A677E2" w:rsidRDefault="00146965" w:rsidP="00751585">
            <w:pPr>
              <w:pStyle w:val="Standard"/>
              <w:shd w:val="clear" w:color="auto" w:fill="FFFFFF" w:themeFill="background1"/>
              <w:tabs>
                <w:tab w:val="left" w:pos="5400"/>
              </w:tabs>
              <w:spacing w:before="240" w:after="240"/>
              <w:jc w:val="both"/>
              <w:rPr>
                <w:rFonts w:ascii="Times New Roman" w:hAnsi="Times New Roman" w:cs="Times New Roman"/>
              </w:rPr>
            </w:pPr>
            <w:r w:rsidRPr="00A677E2">
              <w:rPr>
                <w:rFonts w:ascii="Times New Roman" w:hAnsi="Times New Roman" w:cs="Times New Roman"/>
                <w:shd w:val="clear" w:color="auto" w:fill="FFFFFF" w:themeFill="background1"/>
              </w:rPr>
              <w:t>Tiekėjas privalo paskirstyti technikos vienetus tarp priežiūros lygių taip, kad būtų užtikrintas faktinis abiejų lygių teritorijų priežiūros vykdymas pagal sutartyje nustatytus reikalavimus.</w:t>
            </w:r>
          </w:p>
          <w:p w14:paraId="72BD410C" w14:textId="77777777" w:rsidR="00146965" w:rsidRPr="00A677E2" w:rsidRDefault="00146965" w:rsidP="00146965">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shd w:val="clear" w:color="auto" w:fill="FFFFFF" w:themeFill="background1"/>
              </w:rPr>
              <w:t>Jeigu minimalus nustatytas technikos pajėgumas faktiškai neleidžia užtikrinti sutartyje nustatytų reikalavimų vykdymo, Tiekėjas privalo nedelsdamas didinti techninius ir (ar) žmogiškuosius resursus tiek, kiek būtina tinkamam paslaugų teikimui užtikrinti. Papildomi pajėgumai gali būti užtikrinami pasitelkiant Tiekėjo kitų padalinių techniką, subrangovus ar kitus teisėtus išteklius.</w:t>
            </w:r>
          </w:p>
          <w:p w14:paraId="6175625E" w14:textId="5B894479" w:rsidR="00146965" w:rsidRPr="00A677E2" w:rsidRDefault="00146965" w:rsidP="00146965">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shd w:val="clear" w:color="auto" w:fill="FFFFFF" w:themeFill="background1"/>
              </w:rPr>
              <w:t>1.1.1</w:t>
            </w:r>
            <w:r w:rsidR="002755C5" w:rsidRPr="00A677E2">
              <w:rPr>
                <w:rFonts w:ascii="Times New Roman" w:hAnsi="Times New Roman" w:cs="Times New Roman"/>
                <w:shd w:val="clear" w:color="auto" w:fill="FFFFFF" w:themeFill="background1"/>
              </w:rPr>
              <w:t>6</w:t>
            </w:r>
            <w:r w:rsidRPr="00A677E2">
              <w:rPr>
                <w:rFonts w:ascii="Times New Roman" w:hAnsi="Times New Roman" w:cs="Times New Roman"/>
                <w:shd w:val="clear" w:color="auto" w:fill="FFFFFF" w:themeFill="background1"/>
              </w:rPr>
              <w:t xml:space="preserve">.2. </w:t>
            </w:r>
            <w:proofErr w:type="spellStart"/>
            <w:r w:rsidRPr="00A677E2">
              <w:rPr>
                <w:rFonts w:ascii="Times New Roman" w:hAnsi="Times New Roman" w:cs="Times New Roman"/>
                <w:shd w:val="clear" w:color="auto" w:fill="FFFFFF" w:themeFill="background1"/>
              </w:rPr>
              <w:t>Snygio</w:t>
            </w:r>
            <w:proofErr w:type="spellEnd"/>
            <w:r w:rsidRPr="00A677E2">
              <w:rPr>
                <w:rFonts w:ascii="Times New Roman" w:hAnsi="Times New Roman" w:cs="Times New Roman"/>
                <w:shd w:val="clear" w:color="auto" w:fill="FFFFFF" w:themeFill="background1"/>
              </w:rPr>
              <w:t xml:space="preserve"> sąlygomis I lygio teritorijose ant dangos susidaręs puraus ar suslėgto sniego sluoksnis neturi viršyti 3 (trijų) centimetrų. Šis reikalavimas gali būti neįgyvendintas, jeigu pagal Lietuvos hidrometeorologijos tarnybos (LHMT) duomenis per 6 (šešias) valandas sniego dangos storis padidėja 5 (penki) ar daugiau centimetrų. Šiomis sąlygomis susidaręs puraus ar suslėgto sniego sluoksnis neturi viršyti 6 (šešių) centimetrų.</w:t>
            </w:r>
          </w:p>
          <w:p w14:paraId="6F4B9779" w14:textId="77777777" w:rsidR="00751585" w:rsidRPr="00A677E2" w:rsidRDefault="00146965" w:rsidP="00146965">
            <w:pPr>
              <w:pStyle w:val="Standard"/>
              <w:tabs>
                <w:tab w:val="left" w:pos="5400"/>
              </w:tabs>
              <w:spacing w:before="240" w:after="240"/>
              <w:jc w:val="both"/>
              <w:rPr>
                <w:rFonts w:ascii="Times New Roman" w:hAnsi="Times New Roman" w:cs="Times New Roman"/>
                <w:shd w:val="clear" w:color="auto" w:fill="FFFF00"/>
              </w:rPr>
            </w:pPr>
            <w:r w:rsidRPr="00A677E2">
              <w:rPr>
                <w:rFonts w:ascii="Times New Roman" w:hAnsi="Times New Roman" w:cs="Times New Roman"/>
                <w:shd w:val="clear" w:color="auto" w:fill="FFFFFF" w:themeFill="background1"/>
              </w:rPr>
              <w:t xml:space="preserve">Pasibaigus </w:t>
            </w:r>
            <w:proofErr w:type="spellStart"/>
            <w:r w:rsidRPr="00A677E2">
              <w:rPr>
                <w:rFonts w:ascii="Times New Roman" w:hAnsi="Times New Roman" w:cs="Times New Roman"/>
                <w:shd w:val="clear" w:color="auto" w:fill="FFFFFF" w:themeFill="background1"/>
              </w:rPr>
              <w:t>snygiui</w:t>
            </w:r>
            <w:proofErr w:type="spellEnd"/>
            <w:r w:rsidRPr="00A677E2">
              <w:rPr>
                <w:rFonts w:ascii="Times New Roman" w:hAnsi="Times New Roman" w:cs="Times New Roman"/>
                <w:shd w:val="clear" w:color="auto" w:fill="FFFFFF" w:themeFill="background1"/>
              </w:rPr>
              <w:t xml:space="preserve"> ar pustymui, I lygio teritorijos turi būti išvalytos iki sutartyje nustatytus priežiūros reikalavimus atitinkančios būklės</w:t>
            </w:r>
            <w:r w:rsidR="00751585" w:rsidRPr="00A677E2">
              <w:rPr>
                <w:rFonts w:ascii="Times New Roman" w:hAnsi="Times New Roman" w:cs="Times New Roman"/>
                <w:shd w:val="clear" w:color="auto" w:fill="FFFFFF" w:themeFill="background1"/>
              </w:rPr>
              <w:t>:</w:t>
            </w:r>
          </w:p>
          <w:p w14:paraId="41FEE94E" w14:textId="0388E410" w:rsidR="00146965" w:rsidRPr="00A677E2" w:rsidRDefault="00751585" w:rsidP="00146965">
            <w:pPr>
              <w:pStyle w:val="Standard"/>
              <w:tabs>
                <w:tab w:val="left" w:pos="5400"/>
              </w:tabs>
              <w:spacing w:before="240" w:after="240"/>
              <w:jc w:val="both"/>
              <w:rPr>
                <w:rFonts w:ascii="Times New Roman" w:hAnsi="Times New Roman" w:cs="Times New Roman"/>
                <w:shd w:val="clear" w:color="auto" w:fill="FFFF00"/>
              </w:rPr>
            </w:pPr>
            <w:r w:rsidRPr="00A677E2">
              <w:rPr>
                <w:rFonts w:ascii="Times New Roman" w:hAnsi="Times New Roman" w:cs="Times New Roman"/>
                <w:shd w:val="clear" w:color="auto" w:fill="FFFFFF" w:themeFill="background1"/>
              </w:rPr>
              <w:t>1.1.1</w:t>
            </w:r>
            <w:r w:rsidR="002755C5" w:rsidRPr="00A677E2">
              <w:rPr>
                <w:rFonts w:ascii="Times New Roman" w:hAnsi="Times New Roman" w:cs="Times New Roman"/>
                <w:shd w:val="clear" w:color="auto" w:fill="FFFFFF" w:themeFill="background1"/>
              </w:rPr>
              <w:t>6</w:t>
            </w:r>
            <w:r w:rsidRPr="00A677E2">
              <w:rPr>
                <w:rFonts w:ascii="Times New Roman" w:hAnsi="Times New Roman" w:cs="Times New Roman"/>
                <w:shd w:val="clear" w:color="auto" w:fill="FFFFFF" w:themeFill="background1"/>
              </w:rPr>
              <w:t xml:space="preserve">.2.1. </w:t>
            </w:r>
            <w:r w:rsidRPr="00A677E2">
              <w:rPr>
                <w:rFonts w:ascii="Times New Roman" w:hAnsi="Times New Roman" w:cs="Times New Roman"/>
              </w:rPr>
              <w:t xml:space="preserve">jei po </w:t>
            </w:r>
            <w:proofErr w:type="spellStart"/>
            <w:r w:rsidRPr="00A677E2">
              <w:rPr>
                <w:rFonts w:ascii="Times New Roman" w:hAnsi="Times New Roman" w:cs="Times New Roman"/>
              </w:rPr>
              <w:t>snygio</w:t>
            </w:r>
            <w:proofErr w:type="spellEnd"/>
            <w:r w:rsidRPr="00A677E2">
              <w:rPr>
                <w:rFonts w:ascii="Times New Roman" w:hAnsi="Times New Roman" w:cs="Times New Roman"/>
              </w:rPr>
              <w:t xml:space="preserve">, vadovaujantis </w:t>
            </w:r>
            <w:r w:rsidR="003E0F97" w:rsidRPr="00A677E2">
              <w:rPr>
                <w:rFonts w:ascii="Times New Roman" w:hAnsi="Times New Roman" w:cs="Times New Roman"/>
                <w:shd w:val="clear" w:color="auto" w:fill="FFFFFF" w:themeFill="background1"/>
              </w:rPr>
              <w:t>Lietuvos hidrometeorologijos tarnybos (LHMT) duomenis</w:t>
            </w:r>
            <w:r w:rsidRPr="00A677E2">
              <w:rPr>
                <w:rFonts w:ascii="Times New Roman" w:hAnsi="Times New Roman" w:cs="Times New Roman"/>
              </w:rPr>
              <w:t xml:space="preserve">, sniego storis padidėjo 10 ar mažiau cm </w:t>
            </w:r>
            <w:r w:rsidR="00146965" w:rsidRPr="00A677E2">
              <w:rPr>
                <w:rFonts w:ascii="Times New Roman" w:hAnsi="Times New Roman" w:cs="Times New Roman"/>
                <w:shd w:val="clear" w:color="auto" w:fill="FFFFFF" w:themeFill="background1"/>
              </w:rPr>
              <w:t xml:space="preserve"> ne vėliau kaip per 6 (šešias) valandas.</w:t>
            </w:r>
          </w:p>
          <w:p w14:paraId="6B4921FC" w14:textId="222FA981" w:rsidR="003E0F97" w:rsidRPr="00A677E2" w:rsidRDefault="003E0F97" w:rsidP="00146965">
            <w:pPr>
              <w:pStyle w:val="Standard"/>
              <w:tabs>
                <w:tab w:val="left" w:pos="5400"/>
              </w:tabs>
              <w:spacing w:before="240" w:after="240"/>
              <w:jc w:val="both"/>
              <w:rPr>
                <w:rFonts w:ascii="Times New Roman" w:hAnsi="Times New Roman" w:cs="Times New Roman"/>
                <w:shd w:val="clear" w:color="auto" w:fill="FFFF00"/>
              </w:rPr>
            </w:pPr>
            <w:r w:rsidRPr="00A677E2">
              <w:rPr>
                <w:rFonts w:ascii="Times New Roman" w:hAnsi="Times New Roman" w:cs="Times New Roman"/>
                <w:shd w:val="clear" w:color="auto" w:fill="FFFFFF" w:themeFill="background1"/>
              </w:rPr>
              <w:t>1.1.1</w:t>
            </w:r>
            <w:r w:rsidR="002755C5" w:rsidRPr="00A677E2">
              <w:rPr>
                <w:rFonts w:ascii="Times New Roman" w:hAnsi="Times New Roman" w:cs="Times New Roman"/>
                <w:shd w:val="clear" w:color="auto" w:fill="FFFFFF" w:themeFill="background1"/>
              </w:rPr>
              <w:t>6</w:t>
            </w:r>
            <w:r w:rsidRPr="00A677E2">
              <w:rPr>
                <w:rFonts w:ascii="Times New Roman" w:hAnsi="Times New Roman" w:cs="Times New Roman"/>
                <w:shd w:val="clear" w:color="auto" w:fill="FFFFFF" w:themeFill="background1"/>
              </w:rPr>
              <w:t xml:space="preserve">.2.2. jei po </w:t>
            </w:r>
            <w:proofErr w:type="spellStart"/>
            <w:r w:rsidRPr="00A677E2">
              <w:rPr>
                <w:rFonts w:ascii="Times New Roman" w:hAnsi="Times New Roman" w:cs="Times New Roman"/>
                <w:shd w:val="clear" w:color="auto" w:fill="FFFFFF" w:themeFill="background1"/>
              </w:rPr>
              <w:t>snygio</w:t>
            </w:r>
            <w:proofErr w:type="spellEnd"/>
            <w:r w:rsidRPr="00A677E2">
              <w:rPr>
                <w:rFonts w:ascii="Times New Roman" w:hAnsi="Times New Roman" w:cs="Times New Roman"/>
                <w:shd w:val="clear" w:color="auto" w:fill="FFFFFF" w:themeFill="background1"/>
              </w:rPr>
              <w:t>, vadovaujantis Lietuvos hidrometeorologijos tarnybos (LHMT) duomenis,</w:t>
            </w:r>
            <w:r w:rsidRPr="00A677E2">
              <w:rPr>
                <w:rFonts w:ascii="Times New Roman" w:hAnsi="Times New Roman" w:cs="Times New Roman"/>
              </w:rPr>
              <w:t xml:space="preserve"> sniego storis </w:t>
            </w:r>
            <w:r w:rsidRPr="00A677E2">
              <w:rPr>
                <w:rFonts w:ascii="Times New Roman" w:hAnsi="Times New Roman" w:cs="Times New Roman"/>
              </w:rPr>
              <w:lastRenderedPageBreak/>
              <w:t xml:space="preserve">padidėjo 11 ir daugiau  </w:t>
            </w:r>
            <w:r w:rsidRPr="00A677E2">
              <w:rPr>
                <w:rFonts w:ascii="Times New Roman" w:hAnsi="Times New Roman" w:cs="Times New Roman"/>
                <w:shd w:val="clear" w:color="auto" w:fill="FFFFFF" w:themeFill="background1"/>
              </w:rPr>
              <w:t>cm  ne vėliau kaip per 1</w:t>
            </w:r>
            <w:r w:rsidR="00294B2B" w:rsidRPr="00A677E2">
              <w:rPr>
                <w:rFonts w:ascii="Times New Roman" w:hAnsi="Times New Roman" w:cs="Times New Roman"/>
                <w:shd w:val="clear" w:color="auto" w:fill="FFFFFF" w:themeFill="background1"/>
              </w:rPr>
              <w:t>2</w:t>
            </w:r>
            <w:r w:rsidRPr="00A677E2">
              <w:rPr>
                <w:rFonts w:ascii="Times New Roman" w:hAnsi="Times New Roman" w:cs="Times New Roman"/>
                <w:shd w:val="clear" w:color="auto" w:fill="FFFFFF" w:themeFill="background1"/>
              </w:rPr>
              <w:t xml:space="preserve"> (</w:t>
            </w:r>
            <w:r w:rsidR="00294B2B" w:rsidRPr="00A677E2">
              <w:rPr>
                <w:rFonts w:ascii="Times New Roman" w:hAnsi="Times New Roman" w:cs="Times New Roman"/>
                <w:shd w:val="clear" w:color="auto" w:fill="FFFFFF" w:themeFill="background1"/>
              </w:rPr>
              <w:t>dvylika</w:t>
            </w:r>
            <w:r w:rsidRPr="00A677E2">
              <w:rPr>
                <w:rFonts w:ascii="Times New Roman" w:hAnsi="Times New Roman" w:cs="Times New Roman"/>
                <w:shd w:val="clear" w:color="auto" w:fill="FFFFFF" w:themeFill="background1"/>
              </w:rPr>
              <w:t>) valandų.</w:t>
            </w:r>
          </w:p>
          <w:p w14:paraId="6FA9B9C7" w14:textId="5528F3C2" w:rsidR="00146965" w:rsidRPr="00A677E2" w:rsidRDefault="00146965" w:rsidP="00294B2B">
            <w:pPr>
              <w:pStyle w:val="Standard"/>
              <w:shd w:val="clear" w:color="auto" w:fill="FFFFFF" w:themeFill="background1"/>
              <w:tabs>
                <w:tab w:val="left" w:pos="5400"/>
              </w:tabs>
              <w:spacing w:before="240" w:after="240"/>
              <w:jc w:val="both"/>
              <w:rPr>
                <w:rFonts w:ascii="Times New Roman" w:hAnsi="Times New Roman" w:cs="Times New Roman"/>
              </w:rPr>
            </w:pPr>
            <w:r w:rsidRPr="00A677E2">
              <w:rPr>
                <w:rFonts w:ascii="Times New Roman" w:hAnsi="Times New Roman" w:cs="Times New Roman"/>
                <w:shd w:val="clear" w:color="auto" w:fill="FFFFFF" w:themeFill="background1"/>
              </w:rPr>
              <w:t>1.1.1</w:t>
            </w:r>
            <w:r w:rsidR="002755C5" w:rsidRPr="00A677E2">
              <w:rPr>
                <w:rFonts w:ascii="Times New Roman" w:hAnsi="Times New Roman" w:cs="Times New Roman"/>
                <w:shd w:val="clear" w:color="auto" w:fill="FFFFFF" w:themeFill="background1"/>
              </w:rPr>
              <w:t>6</w:t>
            </w:r>
            <w:r w:rsidRPr="00A677E2">
              <w:rPr>
                <w:rFonts w:ascii="Times New Roman" w:hAnsi="Times New Roman" w:cs="Times New Roman"/>
                <w:shd w:val="clear" w:color="auto" w:fill="FFFFFF" w:themeFill="background1"/>
              </w:rPr>
              <w:t xml:space="preserve">.3. Esant </w:t>
            </w:r>
            <w:proofErr w:type="spellStart"/>
            <w:r w:rsidRPr="00A677E2">
              <w:rPr>
                <w:rFonts w:ascii="Times New Roman" w:hAnsi="Times New Roman" w:cs="Times New Roman"/>
                <w:shd w:val="clear" w:color="auto" w:fill="FFFFFF" w:themeFill="background1"/>
              </w:rPr>
              <w:t>snygiui</w:t>
            </w:r>
            <w:proofErr w:type="spellEnd"/>
            <w:r w:rsidRPr="00A677E2">
              <w:rPr>
                <w:rFonts w:ascii="Times New Roman" w:hAnsi="Times New Roman" w:cs="Times New Roman"/>
                <w:shd w:val="clear" w:color="auto" w:fill="FFFFFF" w:themeFill="background1"/>
              </w:rPr>
              <w:t>, pustymui, susidarius sniego dangai ar slidumo sąlygoms, nepriklausomai nuo jų trukmės ir/ar intensyvumo, Tiekėjas privalo užtikrinti, kad per kiekvieną einamąjį 24 (dvidešimt keturių) valandų laikotarpį I lygio teritorijose būtų faktiškai atlikti valymo ir/ar barstymo darbai bent vieną kartą. Jeigu minėtos sąlygos tęsiasi ilgiau nei 24 valandas, ši pareiga taikoma kiekvienam paskesniam 24 valandų laikotarpiui iki sąlygų stabilizavimosi.</w:t>
            </w:r>
          </w:p>
          <w:p w14:paraId="5D490399" w14:textId="1B1F971D" w:rsidR="00146965" w:rsidRPr="00A677E2" w:rsidRDefault="00146965" w:rsidP="00146965">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rPr>
              <w:t>1.1.1</w:t>
            </w:r>
            <w:r w:rsidR="002755C5" w:rsidRPr="00A677E2">
              <w:rPr>
                <w:rFonts w:ascii="Times New Roman" w:hAnsi="Times New Roman" w:cs="Times New Roman"/>
              </w:rPr>
              <w:t>6</w:t>
            </w:r>
            <w:r w:rsidRPr="00A677E2">
              <w:rPr>
                <w:rFonts w:ascii="Times New Roman" w:hAnsi="Times New Roman" w:cs="Times New Roman"/>
              </w:rPr>
              <w:t xml:space="preserve">.4. Esant lijundrai ir/ar slidžiai dangai, dangos pabarstomos nedelsiant susiformavus slidžiai dangai, bet  ne vėliau kaip per </w:t>
            </w:r>
            <w:r w:rsidRPr="00A677E2">
              <w:rPr>
                <w:rFonts w:ascii="Times New Roman" w:hAnsi="Times New Roman" w:cs="Times New Roman"/>
                <w:shd w:val="clear" w:color="auto" w:fill="FFFFFF" w:themeFill="background1"/>
              </w:rPr>
              <w:t>2 val.</w:t>
            </w:r>
            <w:r w:rsidRPr="00A677E2">
              <w:rPr>
                <w:rFonts w:ascii="Times New Roman" w:hAnsi="Times New Roman" w:cs="Times New Roman"/>
              </w:rPr>
              <w:t>, kai atsiranda šie reiškiniai. Rekomenduojama, kad prevencinis barstymas būtų atliekamas 2 valandos iki prognozuojamo slidumo susidarymo, esant ne žemesnei nei -6°C.</w:t>
            </w:r>
          </w:p>
          <w:p w14:paraId="551BEB9C" w14:textId="3473B23C" w:rsidR="00146965" w:rsidRPr="00A677E2" w:rsidRDefault="00146965" w:rsidP="00146965">
            <w:pPr>
              <w:pStyle w:val="Standard"/>
              <w:tabs>
                <w:tab w:val="left" w:pos="5400"/>
              </w:tabs>
              <w:ind w:right="-20"/>
              <w:jc w:val="both"/>
              <w:rPr>
                <w:rFonts w:ascii="Times New Roman" w:hAnsi="Times New Roman" w:cs="Times New Roman"/>
              </w:rPr>
            </w:pPr>
            <w:r w:rsidRPr="00A677E2">
              <w:rPr>
                <w:rFonts w:ascii="Times New Roman" w:hAnsi="Times New Roman" w:cs="Times New Roman"/>
              </w:rPr>
              <w:t>1.1.1</w:t>
            </w:r>
            <w:r w:rsidR="002755C5" w:rsidRPr="00A677E2">
              <w:rPr>
                <w:rFonts w:ascii="Times New Roman" w:hAnsi="Times New Roman" w:cs="Times New Roman"/>
              </w:rPr>
              <w:t>6</w:t>
            </w:r>
            <w:r w:rsidRPr="00A677E2">
              <w:rPr>
                <w:rFonts w:ascii="Times New Roman" w:hAnsi="Times New Roman" w:cs="Times New Roman"/>
              </w:rPr>
              <w:t>.1 – 1.1.1</w:t>
            </w:r>
            <w:r w:rsidR="002755C5" w:rsidRPr="00A677E2">
              <w:rPr>
                <w:rFonts w:ascii="Times New Roman" w:hAnsi="Times New Roman" w:cs="Times New Roman"/>
              </w:rPr>
              <w:t>6</w:t>
            </w:r>
            <w:r w:rsidRPr="00A677E2">
              <w:rPr>
                <w:rFonts w:ascii="Times New Roman" w:hAnsi="Times New Roman" w:cs="Times New Roman"/>
              </w:rPr>
              <w:t>.4 papunkčiuose nurodytos paslaugos teikiamos ne daugiau kaip 4 kartus per parą, skaičiuojant nuo 00:00 iki 24:00 val.</w:t>
            </w:r>
          </w:p>
          <w:p w14:paraId="2B2A9025" w14:textId="77777777" w:rsidR="00146965" w:rsidRPr="00A677E2" w:rsidRDefault="00146965" w:rsidP="00146965">
            <w:pPr>
              <w:pStyle w:val="Standard"/>
              <w:tabs>
                <w:tab w:val="left" w:pos="5520"/>
              </w:tabs>
              <w:ind w:left="120" w:right="-20"/>
              <w:jc w:val="both"/>
              <w:rPr>
                <w:rFonts w:ascii="Times New Roman" w:hAnsi="Times New Roman" w:cs="Times New Roman"/>
              </w:rPr>
            </w:pPr>
          </w:p>
          <w:p w14:paraId="1AE8B86E" w14:textId="18199210" w:rsidR="00146965" w:rsidRPr="00A677E2" w:rsidRDefault="00146965" w:rsidP="00146965">
            <w:pPr>
              <w:pStyle w:val="Standard"/>
              <w:tabs>
                <w:tab w:val="left" w:pos="5400"/>
              </w:tabs>
              <w:ind w:right="-20"/>
              <w:jc w:val="both"/>
              <w:rPr>
                <w:rFonts w:ascii="Times New Roman" w:hAnsi="Times New Roman" w:cs="Times New Roman"/>
              </w:rPr>
            </w:pPr>
            <w:r w:rsidRPr="00A677E2">
              <w:rPr>
                <w:rFonts w:ascii="Times New Roman" w:hAnsi="Times New Roman" w:cs="Times New Roman"/>
                <w:b/>
                <w:bCs/>
              </w:rPr>
              <w:t>1.1.1</w:t>
            </w:r>
            <w:r w:rsidR="002755C5" w:rsidRPr="00A677E2">
              <w:rPr>
                <w:rFonts w:ascii="Times New Roman" w:hAnsi="Times New Roman" w:cs="Times New Roman"/>
                <w:b/>
                <w:bCs/>
              </w:rPr>
              <w:t>7</w:t>
            </w:r>
            <w:r w:rsidRPr="00A677E2">
              <w:rPr>
                <w:rFonts w:ascii="Times New Roman" w:hAnsi="Times New Roman" w:cs="Times New Roman"/>
                <w:b/>
                <w:bCs/>
              </w:rPr>
              <w:t>. II lygio teritorijų priežiūra:</w:t>
            </w:r>
          </w:p>
          <w:p w14:paraId="6CF81765" w14:textId="6724EB31" w:rsidR="00146965" w:rsidRPr="00A677E2" w:rsidRDefault="00146965" w:rsidP="009D7F70">
            <w:pPr>
              <w:pStyle w:val="Standard"/>
              <w:shd w:val="clear" w:color="auto" w:fill="FFFFFF" w:themeFill="background1"/>
              <w:tabs>
                <w:tab w:val="left" w:pos="5400"/>
              </w:tabs>
              <w:spacing w:before="240" w:after="240"/>
              <w:jc w:val="both"/>
              <w:rPr>
                <w:rFonts w:ascii="Times New Roman" w:hAnsi="Times New Roman" w:cs="Times New Roman"/>
              </w:rPr>
            </w:pPr>
            <w:r w:rsidRPr="00A677E2">
              <w:rPr>
                <w:rFonts w:ascii="Times New Roman" w:hAnsi="Times New Roman" w:cs="Times New Roman"/>
                <w:shd w:val="clear" w:color="auto" w:fill="FFFFFF" w:themeFill="background1"/>
              </w:rPr>
              <w:t>1.1.1</w:t>
            </w:r>
            <w:r w:rsidR="002755C5" w:rsidRPr="00A677E2">
              <w:rPr>
                <w:rFonts w:ascii="Times New Roman" w:hAnsi="Times New Roman" w:cs="Times New Roman"/>
                <w:shd w:val="clear" w:color="auto" w:fill="FFFFFF" w:themeFill="background1"/>
              </w:rPr>
              <w:t>7</w:t>
            </w:r>
            <w:r w:rsidRPr="00A677E2">
              <w:rPr>
                <w:rFonts w:ascii="Times New Roman" w:hAnsi="Times New Roman" w:cs="Times New Roman"/>
                <w:shd w:val="clear" w:color="auto" w:fill="FFFFFF" w:themeFill="background1"/>
              </w:rPr>
              <w:t>.1. Sningant, pustant ar esant kitoms slidumą sukeliančioms sąlygoms, Tiekėjas privalo organizuoti objektų priežiūrą taip, kad dangos būtų nuolat valomos ir palaikomos saugios būklės.</w:t>
            </w:r>
          </w:p>
          <w:p w14:paraId="04A669D1" w14:textId="77777777" w:rsidR="00146965" w:rsidRPr="00A677E2" w:rsidRDefault="00146965" w:rsidP="009D7F70">
            <w:pPr>
              <w:pStyle w:val="Standard"/>
              <w:shd w:val="clear" w:color="auto" w:fill="FFFFFF" w:themeFill="background1"/>
              <w:tabs>
                <w:tab w:val="left" w:pos="5400"/>
              </w:tabs>
              <w:spacing w:before="240" w:after="240"/>
              <w:jc w:val="both"/>
              <w:rPr>
                <w:rFonts w:ascii="Times New Roman" w:hAnsi="Times New Roman" w:cs="Times New Roman"/>
              </w:rPr>
            </w:pPr>
            <w:r w:rsidRPr="00A677E2">
              <w:rPr>
                <w:rFonts w:ascii="Times New Roman" w:hAnsi="Times New Roman" w:cs="Times New Roman"/>
                <w:shd w:val="clear" w:color="auto" w:fill="FFFFFF" w:themeFill="background1"/>
              </w:rPr>
              <w:t>Valymo darbai turi būti vykdomi pasitelkiant ne mažiau kaip 15 (penkiolika) technikos vienetų vienu metu. Nurodytas 15 technikos vienetų skaičius yra bendras vienu metu dirbančių technikos vienetų skaičius visoms sutarties teritorijoms ir laikomas privalomu minimaliu pajėgumu.</w:t>
            </w:r>
          </w:p>
          <w:p w14:paraId="7F362E98" w14:textId="77777777" w:rsidR="00146965" w:rsidRPr="00A677E2" w:rsidRDefault="00146965" w:rsidP="00146965">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shd w:val="clear" w:color="auto" w:fill="FFFFFF" w:themeFill="background1"/>
              </w:rPr>
              <w:t>Tiekėjas privalo paskirstyti technikos vienetus tarp priežiūros lygių taip, kad būtų užtikrintas faktinis abiejų lygių teritorijų priežiūros vykdymas pagal sutartyje nustatytus reikalavimus.</w:t>
            </w:r>
          </w:p>
          <w:p w14:paraId="5CA67BD9" w14:textId="77777777" w:rsidR="00146965" w:rsidRPr="00A677E2" w:rsidRDefault="00146965" w:rsidP="00146965">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shd w:val="clear" w:color="auto" w:fill="FFFFFF" w:themeFill="background1"/>
              </w:rPr>
              <w:t>Jeigu minimalus nustatytas technikos pajėgumas faktiškai neleidžia užtikrinti sutartyje nustatytų reikalavimų vykdymo, Tiekėjas privalo nedelsdamas didinti techninius ir (ar) žmogiškuosius resursus tiek, kiek būtina tinkamam paslaugų teikimui užtikrinti. Papildomi pajėgumai gali būti užtikrinami pasitelkiant Tiekėjo kitų</w:t>
            </w:r>
            <w:r w:rsidRPr="00A677E2">
              <w:rPr>
                <w:rFonts w:ascii="Times New Roman" w:eastAsia="Roboto" w:hAnsi="Times New Roman" w:cs="Times New Roman"/>
                <w:color w:val="444746"/>
                <w:shd w:val="clear" w:color="auto" w:fill="FFFFFF" w:themeFill="background1"/>
              </w:rPr>
              <w:t xml:space="preserve"> </w:t>
            </w:r>
            <w:r w:rsidRPr="00A677E2">
              <w:rPr>
                <w:rFonts w:ascii="Times New Roman" w:hAnsi="Times New Roman" w:cs="Times New Roman"/>
                <w:shd w:val="clear" w:color="auto" w:fill="FFFFFF" w:themeFill="background1"/>
              </w:rPr>
              <w:t>padalinių techniką, subrangovus ar kitus teisėtus išteklius.</w:t>
            </w:r>
          </w:p>
          <w:p w14:paraId="79EA0CC5" w14:textId="070289CD" w:rsidR="003E0F97" w:rsidRPr="00A677E2" w:rsidRDefault="00146965" w:rsidP="00146965">
            <w:pPr>
              <w:pStyle w:val="Standard"/>
              <w:tabs>
                <w:tab w:val="left" w:pos="5400"/>
              </w:tabs>
              <w:spacing w:before="240" w:after="240"/>
              <w:jc w:val="both"/>
              <w:rPr>
                <w:rFonts w:ascii="Times New Roman" w:hAnsi="Times New Roman" w:cs="Times New Roman"/>
                <w:shd w:val="clear" w:color="auto" w:fill="FFFF00"/>
              </w:rPr>
            </w:pPr>
            <w:r w:rsidRPr="00A677E2">
              <w:rPr>
                <w:rFonts w:ascii="Times New Roman" w:hAnsi="Times New Roman" w:cs="Times New Roman"/>
                <w:shd w:val="clear" w:color="auto" w:fill="FFFFFF" w:themeFill="background1"/>
              </w:rPr>
              <w:t>1.1.1</w:t>
            </w:r>
            <w:r w:rsidR="002755C5" w:rsidRPr="00A677E2">
              <w:rPr>
                <w:rFonts w:ascii="Times New Roman" w:hAnsi="Times New Roman" w:cs="Times New Roman"/>
                <w:shd w:val="clear" w:color="auto" w:fill="FFFFFF" w:themeFill="background1"/>
              </w:rPr>
              <w:t>7</w:t>
            </w:r>
            <w:r w:rsidRPr="00A677E2">
              <w:rPr>
                <w:rFonts w:ascii="Times New Roman" w:hAnsi="Times New Roman" w:cs="Times New Roman"/>
                <w:shd w:val="clear" w:color="auto" w:fill="FFFFFF" w:themeFill="background1"/>
              </w:rPr>
              <w:t xml:space="preserve">.2. </w:t>
            </w:r>
            <w:proofErr w:type="spellStart"/>
            <w:r w:rsidRPr="00A677E2">
              <w:rPr>
                <w:rFonts w:ascii="Times New Roman" w:hAnsi="Times New Roman" w:cs="Times New Roman"/>
                <w:shd w:val="clear" w:color="auto" w:fill="FFFFFF" w:themeFill="background1"/>
              </w:rPr>
              <w:t>Snygio</w:t>
            </w:r>
            <w:proofErr w:type="spellEnd"/>
            <w:r w:rsidRPr="00A677E2">
              <w:rPr>
                <w:rFonts w:ascii="Times New Roman" w:hAnsi="Times New Roman" w:cs="Times New Roman"/>
                <w:shd w:val="clear" w:color="auto" w:fill="FFFFFF" w:themeFill="background1"/>
              </w:rPr>
              <w:t xml:space="preserve"> sąlygomis I lygio teritorijose ant dangos susidaręs puraus suslėgto sniego sluoksnis neturi viršyti 3 (</w:t>
            </w:r>
            <w:r w:rsidR="00294B2B" w:rsidRPr="00A677E2">
              <w:rPr>
                <w:rFonts w:ascii="Times New Roman" w:hAnsi="Times New Roman" w:cs="Times New Roman"/>
                <w:shd w:val="clear" w:color="auto" w:fill="FFFFFF" w:themeFill="background1"/>
              </w:rPr>
              <w:t>trijų</w:t>
            </w:r>
            <w:r w:rsidRPr="00A677E2">
              <w:rPr>
                <w:rFonts w:ascii="Times New Roman" w:hAnsi="Times New Roman" w:cs="Times New Roman"/>
                <w:shd w:val="clear" w:color="auto" w:fill="FFFFFF" w:themeFill="background1"/>
              </w:rPr>
              <w:t>) centimetrų. Šis reikalavimas gali būti neįgyvendintas, jeigu pagal Lietuvos hidrometeorologijos tarnybos (LHMT) duomenis per 6 (šešias) valandas iškrenta 5 (penki) ar daugiau centimetrų sniego.</w:t>
            </w:r>
            <w:r w:rsidRPr="00A677E2">
              <w:rPr>
                <w:rFonts w:ascii="Times New Roman" w:hAnsi="Times New Roman" w:cs="Times New Roman"/>
                <w:shd w:val="clear" w:color="auto" w:fill="FFFF00"/>
              </w:rPr>
              <w:t xml:space="preserve"> </w:t>
            </w:r>
          </w:p>
          <w:p w14:paraId="22F8D2B6" w14:textId="77777777" w:rsidR="003E0F97" w:rsidRPr="00A677E2" w:rsidRDefault="00146965" w:rsidP="00146965">
            <w:pPr>
              <w:pStyle w:val="Standard"/>
              <w:tabs>
                <w:tab w:val="left" w:pos="5400"/>
              </w:tabs>
              <w:spacing w:before="240" w:after="240"/>
              <w:jc w:val="both"/>
              <w:rPr>
                <w:rFonts w:ascii="Times New Roman" w:hAnsi="Times New Roman" w:cs="Times New Roman"/>
                <w:shd w:val="clear" w:color="auto" w:fill="FFFF00"/>
              </w:rPr>
            </w:pPr>
            <w:r w:rsidRPr="00A677E2">
              <w:rPr>
                <w:rFonts w:ascii="Times New Roman" w:hAnsi="Times New Roman" w:cs="Times New Roman"/>
                <w:shd w:val="clear" w:color="auto" w:fill="FFFFFF" w:themeFill="background1"/>
              </w:rPr>
              <w:lastRenderedPageBreak/>
              <w:t xml:space="preserve">Pasibaigus intensyviam </w:t>
            </w:r>
            <w:proofErr w:type="spellStart"/>
            <w:r w:rsidRPr="00A677E2">
              <w:rPr>
                <w:rFonts w:ascii="Times New Roman" w:hAnsi="Times New Roman" w:cs="Times New Roman"/>
                <w:shd w:val="clear" w:color="auto" w:fill="FFFFFF" w:themeFill="background1"/>
              </w:rPr>
              <w:t>snygiui</w:t>
            </w:r>
            <w:proofErr w:type="spellEnd"/>
            <w:r w:rsidRPr="00A677E2">
              <w:rPr>
                <w:rFonts w:ascii="Times New Roman" w:hAnsi="Times New Roman" w:cs="Times New Roman"/>
                <w:shd w:val="clear" w:color="auto" w:fill="FFFFFF" w:themeFill="background1"/>
              </w:rPr>
              <w:t xml:space="preserve"> ar pustymui, II lygio teritorijos turi būti išvalytos iki sutartyje nustatytus priežiūros reikalavimus atitinkančios būklės</w:t>
            </w:r>
            <w:r w:rsidR="003E0F97" w:rsidRPr="00A677E2">
              <w:rPr>
                <w:rFonts w:ascii="Times New Roman" w:hAnsi="Times New Roman" w:cs="Times New Roman"/>
                <w:shd w:val="clear" w:color="auto" w:fill="FFFFFF" w:themeFill="background1"/>
              </w:rPr>
              <w:t>:</w:t>
            </w:r>
          </w:p>
          <w:p w14:paraId="3EB84E62" w14:textId="026072F0" w:rsidR="003E0F97" w:rsidRPr="00A677E2" w:rsidRDefault="003E0F97" w:rsidP="003E0F97">
            <w:pPr>
              <w:pStyle w:val="Standard"/>
              <w:tabs>
                <w:tab w:val="left" w:pos="5400"/>
              </w:tabs>
              <w:spacing w:before="240" w:after="240"/>
              <w:jc w:val="both"/>
              <w:rPr>
                <w:rFonts w:ascii="Times New Roman" w:hAnsi="Times New Roman" w:cs="Times New Roman"/>
                <w:shd w:val="clear" w:color="auto" w:fill="FFFF00"/>
              </w:rPr>
            </w:pPr>
            <w:r w:rsidRPr="00A677E2">
              <w:rPr>
                <w:rFonts w:ascii="Times New Roman" w:hAnsi="Times New Roman" w:cs="Times New Roman"/>
                <w:shd w:val="clear" w:color="auto" w:fill="FFFFFF" w:themeFill="background1"/>
              </w:rPr>
              <w:t>1.1.1</w:t>
            </w:r>
            <w:r w:rsidR="002755C5" w:rsidRPr="00A677E2">
              <w:rPr>
                <w:rFonts w:ascii="Times New Roman" w:hAnsi="Times New Roman" w:cs="Times New Roman"/>
                <w:shd w:val="clear" w:color="auto" w:fill="FFFFFF" w:themeFill="background1"/>
              </w:rPr>
              <w:t>7</w:t>
            </w:r>
            <w:r w:rsidRPr="00A677E2">
              <w:rPr>
                <w:rFonts w:ascii="Times New Roman" w:hAnsi="Times New Roman" w:cs="Times New Roman"/>
                <w:shd w:val="clear" w:color="auto" w:fill="FFFFFF" w:themeFill="background1"/>
              </w:rPr>
              <w:t xml:space="preserve">.2.1. jei po </w:t>
            </w:r>
            <w:proofErr w:type="spellStart"/>
            <w:r w:rsidRPr="00A677E2">
              <w:rPr>
                <w:rFonts w:ascii="Times New Roman" w:hAnsi="Times New Roman" w:cs="Times New Roman"/>
                <w:shd w:val="clear" w:color="auto" w:fill="FFFFFF" w:themeFill="background1"/>
              </w:rPr>
              <w:t>snygio</w:t>
            </w:r>
            <w:proofErr w:type="spellEnd"/>
            <w:r w:rsidRPr="00A677E2">
              <w:rPr>
                <w:rFonts w:ascii="Times New Roman" w:hAnsi="Times New Roman" w:cs="Times New Roman"/>
                <w:shd w:val="clear" w:color="auto" w:fill="FFFFFF" w:themeFill="background1"/>
              </w:rPr>
              <w:t>, vadovaujantis Lietuvos hidrometeorologijos tarnybos (LHMT) duomenis, sniego storis padidėjo 10 ar mažiau cm  ne vėliau kaip per 1</w:t>
            </w:r>
            <w:r w:rsidR="00294B2B" w:rsidRPr="00A677E2">
              <w:rPr>
                <w:rFonts w:ascii="Times New Roman" w:hAnsi="Times New Roman" w:cs="Times New Roman"/>
                <w:shd w:val="clear" w:color="auto" w:fill="FFFFFF" w:themeFill="background1"/>
              </w:rPr>
              <w:t>8</w:t>
            </w:r>
            <w:r w:rsidRPr="00A677E2">
              <w:rPr>
                <w:rFonts w:ascii="Times New Roman" w:hAnsi="Times New Roman" w:cs="Times New Roman"/>
                <w:shd w:val="clear" w:color="auto" w:fill="FFFFFF" w:themeFill="background1"/>
              </w:rPr>
              <w:t xml:space="preserve"> (</w:t>
            </w:r>
            <w:r w:rsidR="00294B2B" w:rsidRPr="00A677E2">
              <w:rPr>
                <w:rFonts w:ascii="Times New Roman" w:hAnsi="Times New Roman" w:cs="Times New Roman"/>
                <w:shd w:val="clear" w:color="auto" w:fill="FFFFFF" w:themeFill="background1"/>
              </w:rPr>
              <w:t>aštuoniolika</w:t>
            </w:r>
            <w:r w:rsidRPr="00A677E2">
              <w:rPr>
                <w:rFonts w:ascii="Times New Roman" w:hAnsi="Times New Roman" w:cs="Times New Roman"/>
                <w:shd w:val="clear" w:color="auto" w:fill="FFFFFF" w:themeFill="background1"/>
              </w:rPr>
              <w:t>) valandų.</w:t>
            </w:r>
          </w:p>
          <w:p w14:paraId="3FA3DD45" w14:textId="53BD1D66" w:rsidR="00146965" w:rsidRPr="00A677E2" w:rsidRDefault="003E0F97" w:rsidP="003E0F97">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shd w:val="clear" w:color="auto" w:fill="FFFFFF" w:themeFill="background1"/>
              </w:rPr>
              <w:t>1.1.1</w:t>
            </w:r>
            <w:r w:rsidR="002755C5" w:rsidRPr="00A677E2">
              <w:rPr>
                <w:rFonts w:ascii="Times New Roman" w:hAnsi="Times New Roman" w:cs="Times New Roman"/>
                <w:shd w:val="clear" w:color="auto" w:fill="FFFFFF" w:themeFill="background1"/>
              </w:rPr>
              <w:t>7</w:t>
            </w:r>
            <w:r w:rsidRPr="00A677E2">
              <w:rPr>
                <w:rFonts w:ascii="Times New Roman" w:hAnsi="Times New Roman" w:cs="Times New Roman"/>
                <w:shd w:val="clear" w:color="auto" w:fill="FFFFFF" w:themeFill="background1"/>
              </w:rPr>
              <w:t xml:space="preserve">.2.2. jei po </w:t>
            </w:r>
            <w:proofErr w:type="spellStart"/>
            <w:r w:rsidRPr="00A677E2">
              <w:rPr>
                <w:rFonts w:ascii="Times New Roman" w:hAnsi="Times New Roman" w:cs="Times New Roman"/>
                <w:shd w:val="clear" w:color="auto" w:fill="FFFFFF" w:themeFill="background1"/>
              </w:rPr>
              <w:t>snygio</w:t>
            </w:r>
            <w:proofErr w:type="spellEnd"/>
            <w:r w:rsidRPr="00A677E2">
              <w:rPr>
                <w:rFonts w:ascii="Times New Roman" w:hAnsi="Times New Roman" w:cs="Times New Roman"/>
                <w:shd w:val="clear" w:color="auto" w:fill="FFFFFF" w:themeFill="background1"/>
              </w:rPr>
              <w:t>, vadovaujantis Lietuvos hidrometeorologijos tarnybos (LHMT) duomenis, sniego storis padidėjo 11 ir daugiau  cm  ne vėliau kaip per 24 (dvidešimt keturias) valandas.</w:t>
            </w:r>
            <w:r w:rsidR="00146965" w:rsidRPr="00A677E2">
              <w:rPr>
                <w:rFonts w:ascii="Times New Roman" w:hAnsi="Times New Roman" w:cs="Times New Roman"/>
                <w:shd w:val="clear" w:color="auto" w:fill="FFFF00"/>
              </w:rPr>
              <w:t xml:space="preserve"> </w:t>
            </w:r>
          </w:p>
          <w:p w14:paraId="0C6C677A" w14:textId="236F1552" w:rsidR="00146965" w:rsidRPr="00A677E2" w:rsidRDefault="00146965" w:rsidP="00146965">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shd w:val="clear" w:color="auto" w:fill="FFFFFF" w:themeFill="background1"/>
              </w:rPr>
              <w:t>1.1.1</w:t>
            </w:r>
            <w:r w:rsidR="002755C5" w:rsidRPr="00A677E2">
              <w:rPr>
                <w:rFonts w:ascii="Times New Roman" w:hAnsi="Times New Roman" w:cs="Times New Roman"/>
                <w:shd w:val="clear" w:color="auto" w:fill="FFFFFF" w:themeFill="background1"/>
              </w:rPr>
              <w:t>7</w:t>
            </w:r>
            <w:r w:rsidRPr="00A677E2">
              <w:rPr>
                <w:rFonts w:ascii="Times New Roman" w:hAnsi="Times New Roman" w:cs="Times New Roman"/>
                <w:shd w:val="clear" w:color="auto" w:fill="FFFFFF" w:themeFill="background1"/>
              </w:rPr>
              <w:t xml:space="preserve">.3.  Esant </w:t>
            </w:r>
            <w:proofErr w:type="spellStart"/>
            <w:r w:rsidRPr="00A677E2">
              <w:rPr>
                <w:rFonts w:ascii="Times New Roman" w:hAnsi="Times New Roman" w:cs="Times New Roman"/>
                <w:shd w:val="clear" w:color="auto" w:fill="FFFFFF" w:themeFill="background1"/>
              </w:rPr>
              <w:t>snygiui</w:t>
            </w:r>
            <w:proofErr w:type="spellEnd"/>
            <w:r w:rsidRPr="00A677E2">
              <w:rPr>
                <w:rFonts w:ascii="Times New Roman" w:hAnsi="Times New Roman" w:cs="Times New Roman"/>
                <w:shd w:val="clear" w:color="auto" w:fill="FFFFFF" w:themeFill="background1"/>
              </w:rPr>
              <w:t>, pustymui, susidarius sniego dangai ar slidumo sąlygoms, nepriklausomai nuo jų trukmės ir/ar intensyvumo, Tiekėjas privalo užtikrinti, kad per kiekvieną einamąjį 24 (dvidešimt keturių) valandų laikotarpį II lygio teritorijose būtų faktiškai atlikti valymo ir/ar barstymo darbai bent vieną kartą. Jeigu minėtos sąlygos tęsiasi ilgiau nei 24 valandas, ši pareiga taikoma kiekvienam paskesniam 24 valandų laikotarpiui iki sąlygų stabilizavimosi.</w:t>
            </w:r>
          </w:p>
          <w:p w14:paraId="35CA6AC5" w14:textId="2BB5E2BE" w:rsidR="00146965" w:rsidRPr="00A677E2" w:rsidRDefault="00146965" w:rsidP="00146965">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rPr>
              <w:t>1.1.1</w:t>
            </w:r>
            <w:r w:rsidR="002755C5" w:rsidRPr="00A677E2">
              <w:rPr>
                <w:rFonts w:ascii="Times New Roman" w:hAnsi="Times New Roman" w:cs="Times New Roman"/>
              </w:rPr>
              <w:t>7</w:t>
            </w:r>
            <w:r w:rsidRPr="00A677E2">
              <w:rPr>
                <w:rFonts w:ascii="Times New Roman" w:hAnsi="Times New Roman" w:cs="Times New Roman"/>
              </w:rPr>
              <w:t xml:space="preserve">.4. Esant lijundrai ir/ar slidžiai dangai, dangos pabarstomos ne vėliau kaip per </w:t>
            </w:r>
            <w:r w:rsidR="009D7F70" w:rsidRPr="00A677E2">
              <w:rPr>
                <w:rFonts w:ascii="Times New Roman" w:hAnsi="Times New Roman" w:cs="Times New Roman"/>
              </w:rPr>
              <w:t>9</w:t>
            </w:r>
            <w:r w:rsidRPr="00A677E2">
              <w:rPr>
                <w:rFonts w:ascii="Times New Roman" w:hAnsi="Times New Roman" w:cs="Times New Roman"/>
              </w:rPr>
              <w:t xml:space="preserve"> val., kai atsiranda šie reiškiniai. Rekomenduojama, kad prevencinis barstymas būtų atliekamas 2 valandos iki prognozuojamo slidumo susidarymo, esant ne žemesnei nei -6°C.</w:t>
            </w:r>
          </w:p>
          <w:p w14:paraId="316ECAEE" w14:textId="2527C7F0" w:rsidR="00146965" w:rsidRPr="00A677E2" w:rsidRDefault="00146965" w:rsidP="00146965">
            <w:pPr>
              <w:pStyle w:val="Standard"/>
              <w:tabs>
                <w:tab w:val="left" w:pos="5400"/>
              </w:tabs>
              <w:ind w:right="-20"/>
              <w:jc w:val="both"/>
              <w:rPr>
                <w:rFonts w:ascii="Times New Roman" w:hAnsi="Times New Roman" w:cs="Times New Roman"/>
              </w:rPr>
            </w:pPr>
            <w:r w:rsidRPr="00A677E2">
              <w:rPr>
                <w:rFonts w:ascii="Times New Roman" w:hAnsi="Times New Roman" w:cs="Times New Roman"/>
              </w:rPr>
              <w:t>1.1.1</w:t>
            </w:r>
            <w:r w:rsidR="002755C5" w:rsidRPr="00A677E2">
              <w:rPr>
                <w:rFonts w:ascii="Times New Roman" w:hAnsi="Times New Roman" w:cs="Times New Roman"/>
              </w:rPr>
              <w:t>7</w:t>
            </w:r>
            <w:r w:rsidRPr="00A677E2">
              <w:rPr>
                <w:rFonts w:ascii="Times New Roman" w:hAnsi="Times New Roman" w:cs="Times New Roman"/>
              </w:rPr>
              <w:t>.1 – 1.1.1</w:t>
            </w:r>
            <w:r w:rsidR="002755C5" w:rsidRPr="00A677E2">
              <w:rPr>
                <w:rFonts w:ascii="Times New Roman" w:hAnsi="Times New Roman" w:cs="Times New Roman"/>
              </w:rPr>
              <w:t>7</w:t>
            </w:r>
            <w:r w:rsidRPr="00A677E2">
              <w:rPr>
                <w:rFonts w:ascii="Times New Roman" w:hAnsi="Times New Roman" w:cs="Times New Roman"/>
              </w:rPr>
              <w:t>.4 papunkčiuose nurodytos paslaugos teikiamos ne daugiau kaip 4 kartus per parą, skaičiuojant nuo 00:00 iki 24:00 val.</w:t>
            </w:r>
          </w:p>
          <w:p w14:paraId="7C613854" w14:textId="77777777" w:rsidR="00146965" w:rsidRPr="00A677E2" w:rsidRDefault="00146965" w:rsidP="00FB0C11">
            <w:pPr>
              <w:tabs>
                <w:tab w:val="left" w:pos="5400"/>
              </w:tabs>
              <w:spacing w:before="240" w:after="240"/>
              <w:jc w:val="both"/>
              <w:rPr>
                <w:rFonts w:ascii="Times New Roman" w:hAnsi="Times New Roman" w:cs="Times New Roman"/>
              </w:rPr>
            </w:pPr>
          </w:p>
        </w:tc>
      </w:tr>
      <w:tr w:rsidR="00146965" w:rsidRPr="00A677E2" w14:paraId="1DA3CDCF" w14:textId="77777777" w:rsidTr="00146965">
        <w:trPr>
          <w:trHeight w:val="17925"/>
        </w:trPr>
        <w:tc>
          <w:tcPr>
            <w:tcW w:w="764" w:type="dxa"/>
            <w:tcBorders>
              <w:left w:val="single" w:sz="4" w:space="0" w:color="000000"/>
              <w:bottom w:val="single" w:sz="4" w:space="0" w:color="000000"/>
              <w:right w:val="single" w:sz="4" w:space="0" w:color="000000"/>
            </w:tcBorders>
            <w:tcMar>
              <w:top w:w="0" w:type="dxa"/>
              <w:left w:w="100" w:type="dxa"/>
              <w:bottom w:w="0" w:type="dxa"/>
              <w:right w:w="100" w:type="dxa"/>
            </w:tcMar>
          </w:tcPr>
          <w:p w14:paraId="750EE0FB"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lastRenderedPageBreak/>
              <w:t>1.2.</w:t>
            </w:r>
          </w:p>
        </w:tc>
        <w:tc>
          <w:tcPr>
            <w:tcW w:w="2445" w:type="dxa"/>
            <w:tcBorders>
              <w:bottom w:val="single" w:sz="4" w:space="0" w:color="000000"/>
              <w:right w:val="single" w:sz="4" w:space="0" w:color="000000"/>
            </w:tcBorders>
            <w:tcMar>
              <w:top w:w="0" w:type="dxa"/>
              <w:left w:w="100" w:type="dxa"/>
              <w:bottom w:w="0" w:type="dxa"/>
              <w:right w:w="100" w:type="dxa"/>
            </w:tcMar>
          </w:tcPr>
          <w:p w14:paraId="56D9F285"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t>Vasaros sezonas pagal grafiką</w:t>
            </w:r>
          </w:p>
        </w:tc>
        <w:tc>
          <w:tcPr>
            <w:tcW w:w="6556" w:type="dxa"/>
            <w:tcBorders>
              <w:bottom w:val="single" w:sz="4" w:space="0" w:color="000000"/>
              <w:right w:val="single" w:sz="4" w:space="0" w:color="000000"/>
            </w:tcBorders>
            <w:tcMar>
              <w:top w:w="0" w:type="dxa"/>
              <w:left w:w="100" w:type="dxa"/>
              <w:bottom w:w="0" w:type="dxa"/>
              <w:right w:w="100" w:type="dxa"/>
            </w:tcMar>
          </w:tcPr>
          <w:p w14:paraId="0239C38B"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rPr>
              <w:t xml:space="preserve">1.2.1. Tiekėjas privalo užtikrinti, kad Pirkėjo nurodytų valyti teritorijų danga būtų švari, pašalinta kramtomoji guma, reklaminiai plakatai ar skelbimai (lapeliai), priklijuoti </w:t>
            </w:r>
            <w:r w:rsidRPr="00A677E2">
              <w:rPr>
                <w:rFonts w:ascii="Times New Roman" w:hAnsi="Times New Roman" w:cs="Times New Roman"/>
                <w:shd w:val="clear" w:color="auto" w:fill="FFFFFF" w:themeFill="background1"/>
              </w:rPr>
              <w:t xml:space="preserve">ne specialiai informacijai talpinti skirtose vietose, pašalintas purvas, žvyro bei žemių sąnašos, riebalų ar kitokios dėmės, medžių lapai ir kitos medžiagos bei daiktai, pašalintas augalinis sluoksnis, žolė, dygstanti tarp šaligatvio plytelių, laiptų pakopų, bortų, bordiūrų, pašalintas perteklinis augalinis sluoksnis nuo bortų. </w:t>
            </w:r>
            <w:r w:rsidRPr="00A677E2">
              <w:rPr>
                <w:rFonts w:ascii="Times New Roman" w:hAnsi="Times New Roman" w:cs="Times New Roman"/>
                <w:shd w:val="clear" w:color="auto" w:fill="FFFFFF"/>
              </w:rPr>
              <w:t xml:space="preserve"> Turi būti </w:t>
            </w:r>
            <w:r w:rsidRPr="00A677E2">
              <w:rPr>
                <w:rFonts w:ascii="Times New Roman" w:hAnsi="Times New Roman" w:cs="Times New Roman"/>
              </w:rPr>
              <w:t>nurinktos atliekos, pavienės šakos tiek nuo nurodytos teritorijos dangos, tiek pavienės atliekos 2 metrus aplink, jei tai nevažiuojamoji gatvės dalis.</w:t>
            </w:r>
            <w:r w:rsidRPr="00A677E2">
              <w:rPr>
                <w:rFonts w:ascii="Times New Roman" w:hAnsi="Times New Roman" w:cs="Times New Roman"/>
                <w:shd w:val="clear" w:color="auto" w:fill="FFFFFF"/>
              </w:rPr>
              <w:t xml:space="preserve"> Valant nurodytas teritorijų dangas, būtina kartu nuvalyti ir suoliukus, turėklus, autobusų važiavimo grafikus, mažosios architektūros objektus, paminklus. Nuo paminėtų objektų, taip pat nuo medžių, apšvietimo stulpų pašalinti kramtomąją gumą, reklaminius plakatus, skelbimus (lapelius), priklijuotus, patalpintus ne ant specialių reklamos pateikimo priemonių (reklaminių įrenginių) ir kt. atliekas. </w:t>
            </w:r>
            <w:r w:rsidRPr="00A677E2">
              <w:rPr>
                <w:rFonts w:ascii="Times New Roman" w:hAnsi="Times New Roman" w:cs="Times New Roman"/>
              </w:rPr>
              <w:t xml:space="preserve"> </w:t>
            </w:r>
            <w:r w:rsidRPr="00A677E2">
              <w:rPr>
                <w:rFonts w:ascii="Times New Roman" w:hAnsi="Times New Roman" w:cs="Times New Roman"/>
                <w:shd w:val="clear" w:color="auto" w:fill="FFFFFF"/>
              </w:rPr>
              <w:t>Ant nurodytos prižiūrėti dangos neturi likti jokių teršalų (pvz., purvo, ekskrementų, skysčių ir kitų teršiančių medžiagų).</w:t>
            </w:r>
          </w:p>
          <w:p w14:paraId="7D0F5C32" w14:textId="77777777" w:rsidR="00146965" w:rsidRPr="00A677E2" w:rsidRDefault="00146965" w:rsidP="00146965">
            <w:pPr>
              <w:pStyle w:val="Standard"/>
              <w:tabs>
                <w:tab w:val="left" w:pos="5520"/>
              </w:tabs>
              <w:ind w:left="120" w:right="-20"/>
              <w:jc w:val="both"/>
              <w:rPr>
                <w:rFonts w:ascii="Times New Roman" w:hAnsi="Times New Roman" w:cs="Times New Roman"/>
                <w:shd w:val="clear" w:color="auto" w:fill="FFFFFF"/>
              </w:rPr>
            </w:pPr>
          </w:p>
          <w:p w14:paraId="5150ECEA" w14:textId="77777777" w:rsidR="00146965" w:rsidRPr="00A677E2" w:rsidRDefault="00146965" w:rsidP="00146965">
            <w:pPr>
              <w:pStyle w:val="Standard"/>
              <w:tabs>
                <w:tab w:val="left" w:pos="5520"/>
              </w:tabs>
              <w:ind w:left="120" w:right="-20"/>
              <w:jc w:val="both"/>
              <w:rPr>
                <w:rFonts w:ascii="Times New Roman" w:hAnsi="Times New Roman" w:cs="Times New Roman"/>
                <w:shd w:val="clear" w:color="auto" w:fill="EA9999"/>
              </w:rPr>
            </w:pPr>
          </w:p>
          <w:p w14:paraId="289DBC6E"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rPr>
              <w:t xml:space="preserve">  1.2.2</w:t>
            </w:r>
            <w:r w:rsidRPr="00A677E2">
              <w:rPr>
                <w:rFonts w:ascii="Times New Roman" w:hAnsi="Times New Roman" w:cs="Times New Roman"/>
                <w:shd w:val="clear" w:color="auto" w:fill="FFFFFF" w:themeFill="background1"/>
              </w:rPr>
              <w:t>.  Surinktos sąšlavos (purvas, žemė ir kitos birių medžiagų sąnašos), sušluoti (ar kitaip surinkti) medžių lapai lapų kritimo laikotarpiu (paprastai rugsėjo–lapkričio mėn.), tačiau neapsiribojant šiuo laikotarpiu, jei teritorijoje lieka lapų sąnašų, taip pat kitos atliekos iš valomos teritorijos turi būti talpinamos į tam tikslui skirtas talpas.</w:t>
            </w:r>
          </w:p>
          <w:p w14:paraId="46527F42" w14:textId="77777777" w:rsidR="00146965" w:rsidRPr="00A677E2" w:rsidRDefault="00146965" w:rsidP="00146965">
            <w:pPr>
              <w:pStyle w:val="Standard"/>
              <w:tabs>
                <w:tab w:val="left" w:pos="5520"/>
              </w:tabs>
              <w:ind w:left="120" w:right="-20"/>
              <w:jc w:val="both"/>
              <w:rPr>
                <w:rFonts w:ascii="Times New Roman" w:hAnsi="Times New Roman" w:cs="Times New Roman"/>
                <w:shd w:val="clear" w:color="auto" w:fill="FFFF00"/>
              </w:rPr>
            </w:pPr>
          </w:p>
          <w:p w14:paraId="65E8E2C3"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shd w:val="clear" w:color="auto" w:fill="FFFFFF" w:themeFill="background1"/>
              </w:rPr>
              <w:t>Lapų ir kitų atliekų surinkimo pareiga galioja tol, kol teritorija faktiškai išvaloma nuo lapų ir sąnašų, nepriklausomai nuo kalendorinio mėnesio.</w:t>
            </w:r>
          </w:p>
          <w:p w14:paraId="3250403C" w14:textId="77777777" w:rsidR="00146965" w:rsidRPr="00A677E2" w:rsidRDefault="00146965" w:rsidP="00146965">
            <w:pPr>
              <w:pStyle w:val="Standard"/>
              <w:tabs>
                <w:tab w:val="left" w:pos="5520"/>
              </w:tabs>
              <w:ind w:left="120" w:right="-20"/>
              <w:jc w:val="both"/>
              <w:rPr>
                <w:rFonts w:ascii="Times New Roman" w:hAnsi="Times New Roman" w:cs="Times New Roman"/>
                <w:shd w:val="clear" w:color="auto" w:fill="FFFF00"/>
              </w:rPr>
            </w:pPr>
          </w:p>
          <w:p w14:paraId="4BBD1F21"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shd w:val="clear" w:color="auto" w:fill="FFFFFF" w:themeFill="background1"/>
              </w:rPr>
              <w:t>Talpos turi būti tvarkingos, geros techninės būklės ir švarios. Atliekų prižiūrimoje teritorijoje neturi likti, nepriklausomai nuo to, ar jos susidarė teikiant paslaugą, ar dėl kitų asmenų veiklos (pvz., gyventojų).</w:t>
            </w:r>
          </w:p>
          <w:p w14:paraId="31600CF5" w14:textId="77777777" w:rsidR="00146965" w:rsidRPr="00A677E2" w:rsidRDefault="00146965" w:rsidP="00146965">
            <w:pPr>
              <w:pStyle w:val="Standard"/>
              <w:tabs>
                <w:tab w:val="left" w:pos="5520"/>
              </w:tabs>
              <w:ind w:left="120" w:right="-20"/>
              <w:jc w:val="both"/>
              <w:rPr>
                <w:rFonts w:ascii="Times New Roman" w:hAnsi="Times New Roman" w:cs="Times New Roman"/>
              </w:rPr>
            </w:pPr>
          </w:p>
          <w:p w14:paraId="4CDDCFEC"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rPr>
              <w:t>Talpas draudžiama laikyti vietose, kur jos trukdytų pėsčiųjų ar transporto priemonių eismui, šalia lietaus vandens surinkimo ir nuvedimo šulinių grotelių (ne arčiau kaip 2 m nuo jų), ant žaliųjų plotų ar po medžiais (ne arčiau kaip 2 m nuo kamieno).</w:t>
            </w:r>
          </w:p>
          <w:p w14:paraId="747E5E0F"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rPr>
              <w:t>Atliekos turi būti sutvarkomos Techninės specifikacijos „Paslaugų aprašymas“ 2 dalyje nustatyta tvarka.</w:t>
            </w:r>
          </w:p>
          <w:p w14:paraId="2EEB50AC" w14:textId="77777777" w:rsidR="00146965" w:rsidRPr="00A677E2" w:rsidRDefault="00146965" w:rsidP="00146965">
            <w:pPr>
              <w:pStyle w:val="Standard"/>
              <w:tabs>
                <w:tab w:val="left" w:pos="5520"/>
              </w:tabs>
              <w:ind w:left="120" w:right="-20"/>
              <w:jc w:val="both"/>
              <w:rPr>
                <w:rFonts w:ascii="Times New Roman" w:hAnsi="Times New Roman" w:cs="Times New Roman"/>
              </w:rPr>
            </w:pPr>
          </w:p>
          <w:p w14:paraId="1482ADA1"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rPr>
              <w:t>1.2.3.  Prižiūrima teritorijų danga per visą plotą.</w:t>
            </w:r>
          </w:p>
          <w:p w14:paraId="744BB67A" w14:textId="77777777" w:rsidR="00146965" w:rsidRPr="00A677E2" w:rsidRDefault="00146965" w:rsidP="00146965">
            <w:pPr>
              <w:pStyle w:val="Standard"/>
              <w:tabs>
                <w:tab w:val="left" w:pos="5520"/>
              </w:tabs>
              <w:ind w:left="120" w:right="-20"/>
              <w:jc w:val="both"/>
              <w:rPr>
                <w:rFonts w:ascii="Times New Roman" w:hAnsi="Times New Roman" w:cs="Times New Roman"/>
              </w:rPr>
            </w:pPr>
          </w:p>
          <w:p w14:paraId="17A460FB"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rPr>
              <w:t>1.2.4.  Per vasaros sezoną, ne mažiau kaip vieną kartą, suderinus su Tiekėju, turi būti nuvalyti visi prižiūrimoje teritorijoje esantys atitvarai nuo dulkių ir kt. nešvarumų.</w:t>
            </w:r>
          </w:p>
          <w:p w14:paraId="18293E00"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rPr>
              <w:t xml:space="preserve">1.2.5.  Prižiūrimoje teritorijoje turi būti nuvalytos paviršinių </w:t>
            </w:r>
            <w:r w:rsidRPr="00A677E2">
              <w:rPr>
                <w:rFonts w:ascii="Times New Roman" w:hAnsi="Times New Roman" w:cs="Times New Roman"/>
              </w:rPr>
              <w:lastRenderedPageBreak/>
              <w:t>lietaus vandens surinkimo ir nuvedimo šulinėlių grotelės nuo įvairių atliekų, purvo, lapų ir kt., esant poreikiui turi būti išvalyti vandens nutekėjimo grioveliai (po grotelėmis).</w:t>
            </w:r>
          </w:p>
          <w:p w14:paraId="013C3E0D"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1.2.6.  Valymo būdą (rankinį, mechanizuotą ar kombinuotą) Tiekėjas pasirenka pagal aplinkybes ir technines galimybes, įvertindamas dangų būklę ir prisiimdamas riziką dėl dangų ar kitų objektų sugadinimo naudojant mechanizuotą valymą. Mechanizuotai valomas dangų paviršius prieš šlavimą turi būti drėkinamas, kad būtų išvengta aplinkos oro taršos dulkėmis. Pirmenybė teikiama pažangių technologijų taikymui, mini technikos panaudojimui, mažiau aplinkai kenksmingoms priemonėms.</w:t>
            </w:r>
          </w:p>
          <w:p w14:paraId="7F25271A"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1.2.7.  Valant šaligatvius, takus, aikštes ir kitas teritorijas draudžiama naudoti lapų pūstuvus ar siurblius, keliančius triukšmą, nepriklausomai nuo jų energijos šaltinio ar technologijos:</w:t>
            </w:r>
          </w:p>
          <w:p w14:paraId="4F59FAFE"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 xml:space="preserve">1.2.7.1. </w:t>
            </w:r>
            <w:r w:rsidRPr="00A677E2">
              <w:rPr>
                <w:rFonts w:ascii="Times New Roman" w:hAnsi="Times New Roman" w:cs="Times New Roman"/>
                <w:shd w:val="clear" w:color="auto" w:fill="FFFFFF" w:themeFill="background1"/>
              </w:rPr>
              <w:t>Su vidaus degimo varikliais</w:t>
            </w:r>
            <w:r w:rsidRPr="00A677E2">
              <w:rPr>
                <w:rFonts w:ascii="Times New Roman" w:hAnsi="Times New Roman" w:cs="Times New Roman"/>
              </w:rPr>
              <w:t xml:space="preserve"> (benzininiais, dyzeliniais ar kitais analogiškais) – nuo 18.00 val. iki 10.00 val.;</w:t>
            </w:r>
          </w:p>
          <w:p w14:paraId="49FED2E4"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 xml:space="preserve">1.2.7.2. </w:t>
            </w:r>
            <w:r w:rsidRPr="00A677E2">
              <w:rPr>
                <w:rFonts w:ascii="Times New Roman" w:hAnsi="Times New Roman" w:cs="Times New Roman"/>
                <w:shd w:val="clear" w:color="auto" w:fill="FFFFFF" w:themeFill="background1"/>
              </w:rPr>
              <w:t>Elektrinius (įskaitant akumuliatorinius ar kitus elektros energija varomus įrenginius</w:t>
            </w:r>
            <w:r w:rsidRPr="00A677E2">
              <w:rPr>
                <w:rFonts w:ascii="Times New Roman" w:hAnsi="Times New Roman" w:cs="Times New Roman"/>
              </w:rPr>
              <w:t>) – nuo 22.00 val. iki 7.00 val.</w:t>
            </w:r>
          </w:p>
          <w:p w14:paraId="4FED4EE4"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1.2.8. Teritorijos, kuriose veikia viešojo maitinimo įstaigų lauko erdvės (terasos, lauko kavinės), turi būti sutvarkytos iki 10 val.</w:t>
            </w:r>
          </w:p>
          <w:p w14:paraId="5DF86767"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1.2.9. Teritorijų dangų valymas vykdomas Pirkėjo nurodytu dažnumu pagal Tiekėjo ir su Pirkėju suderintą grafiką.</w:t>
            </w:r>
          </w:p>
        </w:tc>
      </w:tr>
      <w:tr w:rsidR="00146965" w:rsidRPr="00A677E2" w14:paraId="493B9003" w14:textId="77777777" w:rsidTr="00146965">
        <w:trPr>
          <w:trHeight w:val="17415"/>
        </w:trPr>
        <w:tc>
          <w:tcPr>
            <w:tcW w:w="764" w:type="dxa"/>
            <w:tcBorders>
              <w:left w:val="single" w:sz="4" w:space="0" w:color="000000"/>
              <w:bottom w:val="single" w:sz="4" w:space="0" w:color="000000"/>
              <w:right w:val="single" w:sz="4" w:space="0" w:color="000000"/>
            </w:tcBorders>
            <w:tcMar>
              <w:top w:w="0" w:type="dxa"/>
              <w:left w:w="100" w:type="dxa"/>
              <w:bottom w:w="0" w:type="dxa"/>
              <w:right w:w="100" w:type="dxa"/>
            </w:tcMar>
          </w:tcPr>
          <w:p w14:paraId="301B4D8D"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lastRenderedPageBreak/>
              <w:t>1.3</w:t>
            </w:r>
          </w:p>
        </w:tc>
        <w:tc>
          <w:tcPr>
            <w:tcW w:w="2445" w:type="dxa"/>
            <w:tcBorders>
              <w:bottom w:val="single" w:sz="4" w:space="0" w:color="000000"/>
              <w:right w:val="single" w:sz="4" w:space="0" w:color="000000"/>
            </w:tcBorders>
            <w:tcMar>
              <w:top w:w="0" w:type="dxa"/>
              <w:left w:w="100" w:type="dxa"/>
              <w:bottom w:w="0" w:type="dxa"/>
              <w:right w:w="100" w:type="dxa"/>
            </w:tcMar>
          </w:tcPr>
          <w:p w14:paraId="227ADB6A"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t>Vasaros sezonas nuolatinis</w:t>
            </w:r>
          </w:p>
        </w:tc>
        <w:tc>
          <w:tcPr>
            <w:tcW w:w="6556" w:type="dxa"/>
            <w:tcBorders>
              <w:bottom w:val="single" w:sz="4" w:space="0" w:color="000000"/>
              <w:right w:val="single" w:sz="4" w:space="0" w:color="000000"/>
            </w:tcBorders>
            <w:tcMar>
              <w:top w:w="0" w:type="dxa"/>
              <w:left w:w="100" w:type="dxa"/>
              <w:bottom w:w="0" w:type="dxa"/>
              <w:right w:w="100" w:type="dxa"/>
            </w:tcMar>
          </w:tcPr>
          <w:p w14:paraId="5E402608" w14:textId="6605E263"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rPr>
              <w:t xml:space="preserve">1.3.1. Tiekėjas privalo užtikrinti, kad Pirkėjo nurodytų valyti teritorijų danga bet kuriuo paslaugų teikimo metu (išskyrus renginių metu) būtų švari, pašalinta kramtomoji guma, reklaminiai plakatai ar skelbimai (lapeliai), priklijuoti ne specialiai informacijai talpinti skirtose vietose, pašalintas purvas, žvyro bei žemių sąnašos, riebalų ar kitokios dėmės, medžių lapai ir kitos medžiagos bei daiktai, pašalintas augalinis sluoksnis, žolė, dygstanti tarp šaligatvio plytelių, laiptų pakopų, bortų, bordiūrų,  pašalintas perteklinis augalinis sluoksnis nuo bortų.  Jei nepakanka valymo – danga turi būti plaunama. </w:t>
            </w:r>
            <w:r w:rsidRPr="00A677E2">
              <w:rPr>
                <w:rFonts w:ascii="Times New Roman" w:hAnsi="Times New Roman" w:cs="Times New Roman"/>
                <w:shd w:val="clear" w:color="auto" w:fill="FFFFFF"/>
              </w:rPr>
              <w:t xml:space="preserve">Turi būti </w:t>
            </w:r>
            <w:r w:rsidRPr="00A677E2">
              <w:rPr>
                <w:rFonts w:ascii="Times New Roman" w:hAnsi="Times New Roman" w:cs="Times New Roman"/>
              </w:rPr>
              <w:t xml:space="preserve">nurinktos atliekos, pavienės šakos tiek nuo nurodytos teritorijos dangos, tiek pavienės atliekos 2 metrus aplink, jei tai nevažiuojamoji gatvės dalis. </w:t>
            </w:r>
            <w:r w:rsidRPr="00A677E2">
              <w:rPr>
                <w:rFonts w:ascii="Times New Roman" w:hAnsi="Times New Roman" w:cs="Times New Roman"/>
                <w:shd w:val="clear" w:color="auto" w:fill="FFFFFF"/>
              </w:rPr>
              <w:t>Ant nurodytos prižiūrėti dangos neturi likti ir ekskrementų. Valant nurodytas teritorijų dangas, būtina kartu nuvalyti ir suoliukus, turėklus, autobusų važiavimo grafikus, mažosios architektūros objektus, paminklus. Nuo paminėtų objektų, taip pat nuo medžių, apšvietimo stulpų pašalinti kramtomąją gumą, reklaminius plakatus, skelbimus (lapelius), priklijuotus, patalpintus ne ant specialių reklamos pateikimo priemonių (reklaminių įrenginių) ir kt. atliekas.</w:t>
            </w:r>
            <w:r w:rsidR="0015782A" w:rsidRPr="00A677E2">
              <w:rPr>
                <w:rFonts w:ascii="Times New Roman" w:hAnsi="Times New Roman" w:cs="Times New Roman"/>
                <w:shd w:val="clear" w:color="auto" w:fill="FFFFFF"/>
              </w:rPr>
              <w:t xml:space="preserve"> Šiukšliadėžės negali būti perpildytos, jos turi būti tuštinamos ir savaitgaliais, kad nebūtų perpildytos.</w:t>
            </w:r>
          </w:p>
          <w:p w14:paraId="5DFFE768" w14:textId="77777777" w:rsidR="00146965" w:rsidRPr="00A677E2" w:rsidRDefault="00146965" w:rsidP="00146965">
            <w:pPr>
              <w:pStyle w:val="Standard"/>
              <w:tabs>
                <w:tab w:val="left" w:pos="5520"/>
              </w:tabs>
              <w:ind w:left="120" w:right="-20"/>
              <w:jc w:val="both"/>
              <w:rPr>
                <w:rFonts w:ascii="Times New Roman" w:hAnsi="Times New Roman" w:cs="Times New Roman"/>
                <w:shd w:val="clear" w:color="auto" w:fill="FFFFFF"/>
              </w:rPr>
            </w:pPr>
          </w:p>
          <w:p w14:paraId="3D5D6D34"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 xml:space="preserve">1.3.2. Surinktos sąšlavos (purvas, žemė ir kitos birių medžiagų sąnašos), sušluoti (ar kitaip surinkti) medžių lapai (lapų kritimo laikotarpiu: rugsėjo – lapkričio mėnesiais) ir kitos atliekos iš valomos teritorijos turi būti talpinamos į tam tikslui skirtas talpas. Talpos turi būti </w:t>
            </w:r>
            <w:r w:rsidRPr="00A677E2">
              <w:rPr>
                <w:rFonts w:ascii="Times New Roman" w:hAnsi="Times New Roman" w:cs="Times New Roman"/>
                <w:shd w:val="clear" w:color="auto" w:fill="FFFFFF"/>
              </w:rPr>
              <w:t>tvarkingos, geros būklės ir švarios</w:t>
            </w:r>
            <w:r w:rsidRPr="00A677E2">
              <w:rPr>
                <w:rFonts w:ascii="Times New Roman" w:hAnsi="Times New Roman" w:cs="Times New Roman"/>
              </w:rPr>
              <w:t xml:space="preserve">. Atliekų prižiūrimoje teritorijoje neturi būti visai, nepriklausomai nuo to ar susidarė teikiant paslaugą, ar susidarė dėl kitų asmenų veiklos (pvz. gyventojų). Talpas draudžiama laikyti vietose, kur jos trukdytų pėsčiųjų ir transporto priemonių eismui, šalia lietaus vandens surinkimo ir nuvedimo šulinių grotelių (ne arčiau 2 m nuo jų), ant žaliųjų plotų, po medžiais (ne arčiau 2 m nuo kamieno). </w:t>
            </w:r>
            <w:r w:rsidRPr="00A677E2">
              <w:rPr>
                <w:rFonts w:ascii="Times New Roman" w:hAnsi="Times New Roman" w:cs="Times New Roman"/>
                <w:shd w:val="clear" w:color="auto" w:fill="FFFFFF"/>
              </w:rPr>
              <w:t xml:space="preserve">Atliekos </w:t>
            </w:r>
            <w:r w:rsidRPr="00A677E2">
              <w:rPr>
                <w:rFonts w:ascii="Times New Roman" w:hAnsi="Times New Roman" w:cs="Times New Roman"/>
              </w:rPr>
              <w:t>sutvarkomos šios Techninės specifikacijos „Paslaugų aprašymas“ 2 dalyje numatyta tvarka.</w:t>
            </w:r>
          </w:p>
          <w:p w14:paraId="4433375C"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1.3.3. Prižiūrima teritorijų danga per visą plotą.</w:t>
            </w:r>
          </w:p>
          <w:p w14:paraId="7BDFAB98"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1.3.4. Per vasaros sezoną, ne mažiau kaip vieną kartą, suderinus su Pirkėju, turi būti nuvalyti visi prižiūrimoje teritorijoje esantys atitvarai nuo dulkių ir kt. nešvarumų.</w:t>
            </w:r>
          </w:p>
          <w:p w14:paraId="4EC6EAFE"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1.3.5. Prižiūrimoje teritorijoje paviršinių lietaus vandens surinkimo ir nuvedimo šulinėlių grotelės turi būti švarios ir neužneštos.</w:t>
            </w:r>
          </w:p>
          <w:p w14:paraId="4031E705"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p>
          <w:p w14:paraId="55786F00"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 xml:space="preserve">Lapai, smėlis, purvas, sąnašos ir kitos atliekos turi būti </w:t>
            </w:r>
            <w:r w:rsidRPr="00A677E2">
              <w:rPr>
                <w:rFonts w:ascii="Times New Roman" w:hAnsi="Times New Roman" w:cs="Times New Roman"/>
              </w:rPr>
              <w:lastRenderedPageBreak/>
              <w:t>pašalinamos taip, kad būtų užtikrintas laisvas ir netrukdomas paviršinio vandens nutekėjimas. Esant poreikiui, Tiekėjas privalo išvalyti ir po grotelėmis susikaupusias sąnašas ar nešvarumus tiek, kiek tai būtina tinkamam vandens surinkimo funkcionalumui užtikrinti. Draudžiama palikti šalia šulinėlių grotelių šluotų sąnašas, surinktas atliekas ar kitas medžiagas, galinčias pakartotinai užnešti ar užkimšti vandens surinkimo vietas.</w:t>
            </w:r>
          </w:p>
          <w:p w14:paraId="08473815"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1.3.6. Valymo būdą (rankinį, mechanizuotą ar kombinuotą) Tiekėjas pasirenka pagal aplinkybes ir technines galimybes, įvertindamas dangų būklę ir prisiimdamas riziką dėl dangų ar kitų objektų sugadinimo naudojant mechanizuotą valymą. Mechanizuotai valomas dangų paviršius prieš šlavimą turi būti drėkinamas, kad būtų išvengta aplinkos oro taršos dulkėmis. Pirmenybė teikiama pažangių technologijų taikymui, mini technikos panaudojimui, mažiau aplinkai kenksmingoms priemonėms.</w:t>
            </w:r>
          </w:p>
          <w:p w14:paraId="2F3F3261"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1.3.7. Valant šaligatvius, takus, aikštes ir kitas teritorijas draudžiama naudoti lapų pūstuvus ar siurblius, keliančius triukšmą, nepriklausomai nuo jų energijos šaltinio ar technologijos:</w:t>
            </w:r>
          </w:p>
          <w:p w14:paraId="267C8849"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1.3.7.1. Su vidaus degimo varikliais (benzininiais, dyzeliniais ar kitais analogiškais) – nuo 18.00 val. iki 10.00 val.;</w:t>
            </w:r>
          </w:p>
          <w:p w14:paraId="12851238"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1.3.7.2. Elektrinius (įskaitant akumuliatorinius ar kitus elektros energija varomus įrenginius) – nuo 22.00 val. iki 7.00 val.</w:t>
            </w:r>
          </w:p>
          <w:p w14:paraId="16189C94"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1.3.8. Teritorijos, kuriose veikia viešojo maitinimo įstaigų lauko erdvės (terasos, lauko kavinės), turi būti sutvarkytos iki 10 val.</w:t>
            </w:r>
          </w:p>
        </w:tc>
      </w:tr>
      <w:tr w:rsidR="00146965" w:rsidRPr="00A677E2" w14:paraId="489BF917" w14:textId="77777777" w:rsidTr="00146965">
        <w:trPr>
          <w:trHeight w:val="1350"/>
        </w:trPr>
        <w:tc>
          <w:tcPr>
            <w:tcW w:w="764" w:type="dxa"/>
            <w:tcBorders>
              <w:left w:val="single" w:sz="4" w:space="0" w:color="000000"/>
              <w:bottom w:val="single" w:sz="4" w:space="0" w:color="000000"/>
              <w:right w:val="single" w:sz="4" w:space="0" w:color="000000"/>
            </w:tcBorders>
            <w:tcMar>
              <w:top w:w="0" w:type="dxa"/>
              <w:left w:w="100" w:type="dxa"/>
              <w:bottom w:w="0" w:type="dxa"/>
              <w:right w:w="100" w:type="dxa"/>
            </w:tcMar>
          </w:tcPr>
          <w:p w14:paraId="0D10B06A"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lastRenderedPageBreak/>
              <w:t>1.4</w:t>
            </w:r>
          </w:p>
        </w:tc>
        <w:tc>
          <w:tcPr>
            <w:tcW w:w="2445" w:type="dxa"/>
            <w:tcBorders>
              <w:bottom w:val="single" w:sz="4" w:space="0" w:color="000000"/>
              <w:right w:val="single" w:sz="4" w:space="0" w:color="000000"/>
            </w:tcBorders>
            <w:tcMar>
              <w:top w:w="0" w:type="dxa"/>
              <w:left w:w="100" w:type="dxa"/>
              <w:bottom w:w="0" w:type="dxa"/>
              <w:right w:w="100" w:type="dxa"/>
            </w:tcMar>
          </w:tcPr>
          <w:p w14:paraId="544C8682"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t>Atskirų atliekų surinkimas</w:t>
            </w:r>
          </w:p>
        </w:tc>
        <w:tc>
          <w:tcPr>
            <w:tcW w:w="6556" w:type="dxa"/>
            <w:tcBorders>
              <w:bottom w:val="single" w:sz="4" w:space="0" w:color="212529"/>
              <w:right w:val="single" w:sz="4" w:space="0" w:color="000000"/>
            </w:tcBorders>
            <w:tcMar>
              <w:top w:w="0" w:type="dxa"/>
              <w:left w:w="100" w:type="dxa"/>
              <w:bottom w:w="0" w:type="dxa"/>
              <w:right w:w="100" w:type="dxa"/>
            </w:tcMar>
          </w:tcPr>
          <w:p w14:paraId="16D10551" w14:textId="77777777" w:rsidR="00146965" w:rsidRPr="00A677E2" w:rsidRDefault="00146965" w:rsidP="00146965">
            <w:pPr>
              <w:pStyle w:val="Standard"/>
              <w:tabs>
                <w:tab w:val="left" w:pos="5500"/>
              </w:tabs>
              <w:spacing w:before="240" w:after="240"/>
              <w:ind w:left="100"/>
              <w:jc w:val="both"/>
              <w:rPr>
                <w:rFonts w:ascii="Times New Roman" w:hAnsi="Times New Roman" w:cs="Times New Roman"/>
              </w:rPr>
            </w:pPr>
            <w:r w:rsidRPr="00A677E2">
              <w:rPr>
                <w:rFonts w:ascii="Times New Roman" w:hAnsi="Times New Roman" w:cs="Times New Roman"/>
              </w:rPr>
              <w:t>1.4.1. Atliekos renkamos 1-2 kartus per savaitę, pagal su Pirkėju suderintą ir MKS IS užduotyje nurodytą grafiką.</w:t>
            </w:r>
          </w:p>
          <w:p w14:paraId="6BC5B0F7" w14:textId="77777777" w:rsidR="00146965" w:rsidRPr="00A677E2" w:rsidRDefault="00146965" w:rsidP="00146965">
            <w:pPr>
              <w:pStyle w:val="Standard"/>
              <w:tabs>
                <w:tab w:val="left" w:pos="5500"/>
              </w:tabs>
              <w:spacing w:before="240" w:after="240"/>
              <w:ind w:left="100"/>
              <w:jc w:val="both"/>
              <w:rPr>
                <w:rFonts w:ascii="Times New Roman" w:hAnsi="Times New Roman" w:cs="Times New Roman"/>
              </w:rPr>
            </w:pPr>
            <w:r w:rsidRPr="00A677E2">
              <w:rPr>
                <w:rFonts w:ascii="Times New Roman" w:hAnsi="Times New Roman" w:cs="Times New Roman"/>
              </w:rPr>
              <w:t>1.4.2. Esant poreikiui, Pirkėjas turi teisę nurodyti retesnį arba dažnesnį atliekų surinkimą.</w:t>
            </w:r>
          </w:p>
          <w:p w14:paraId="1A22EAF2" w14:textId="77777777" w:rsidR="00146965" w:rsidRPr="00A677E2" w:rsidRDefault="00146965" w:rsidP="00146965">
            <w:pPr>
              <w:pStyle w:val="Standard"/>
              <w:tabs>
                <w:tab w:val="left" w:pos="5500"/>
              </w:tabs>
              <w:spacing w:before="240" w:after="240"/>
              <w:ind w:left="100"/>
              <w:jc w:val="both"/>
              <w:rPr>
                <w:rFonts w:ascii="Times New Roman" w:hAnsi="Times New Roman" w:cs="Times New Roman"/>
              </w:rPr>
            </w:pPr>
            <w:r w:rsidRPr="00A677E2">
              <w:rPr>
                <w:rFonts w:ascii="Times New Roman" w:hAnsi="Times New Roman" w:cs="Times New Roman"/>
              </w:rPr>
              <w:t>1.4.3. Atliekos renkamos per visą tvarkomos teritorijos plotą ir 2 metrus į šonus nuo jų, jei tai nėra važiuojamoji dalis.</w:t>
            </w:r>
          </w:p>
        </w:tc>
      </w:tr>
      <w:tr w:rsidR="00146965" w:rsidRPr="00A677E2" w14:paraId="20DF6520" w14:textId="77777777" w:rsidTr="00146965">
        <w:trPr>
          <w:trHeight w:val="5910"/>
        </w:trPr>
        <w:tc>
          <w:tcPr>
            <w:tcW w:w="764" w:type="dxa"/>
            <w:tcBorders>
              <w:left w:val="single" w:sz="4" w:space="0" w:color="000000"/>
              <w:bottom w:val="single" w:sz="4" w:space="0" w:color="000000"/>
              <w:right w:val="single" w:sz="4" w:space="0" w:color="000000"/>
            </w:tcBorders>
            <w:tcMar>
              <w:top w:w="0" w:type="dxa"/>
              <w:left w:w="100" w:type="dxa"/>
              <w:bottom w:w="0" w:type="dxa"/>
              <w:right w:w="100" w:type="dxa"/>
            </w:tcMar>
          </w:tcPr>
          <w:p w14:paraId="22AFC385"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t>2.</w:t>
            </w:r>
          </w:p>
        </w:tc>
        <w:tc>
          <w:tcPr>
            <w:tcW w:w="2445" w:type="dxa"/>
            <w:tcBorders>
              <w:bottom w:val="single" w:sz="4" w:space="0" w:color="000000"/>
              <w:right w:val="single" w:sz="4" w:space="0" w:color="212529"/>
            </w:tcBorders>
            <w:tcMar>
              <w:top w:w="0" w:type="dxa"/>
              <w:left w:w="100" w:type="dxa"/>
              <w:bottom w:w="0" w:type="dxa"/>
              <w:right w:w="100" w:type="dxa"/>
            </w:tcMar>
          </w:tcPr>
          <w:p w14:paraId="4BEC88D4" w14:textId="77777777" w:rsidR="00146965" w:rsidRPr="00A677E2" w:rsidRDefault="00146965" w:rsidP="00146965">
            <w:pPr>
              <w:pStyle w:val="Standard"/>
              <w:tabs>
                <w:tab w:val="left" w:pos="5400"/>
              </w:tabs>
              <w:spacing w:before="60" w:after="60"/>
              <w:jc w:val="center"/>
              <w:rPr>
                <w:rFonts w:ascii="Times New Roman" w:hAnsi="Times New Roman" w:cs="Times New Roman"/>
              </w:rPr>
            </w:pPr>
            <w:r w:rsidRPr="00A677E2">
              <w:rPr>
                <w:rFonts w:ascii="Times New Roman" w:hAnsi="Times New Roman" w:cs="Times New Roman"/>
              </w:rPr>
              <w:t>Atliekų išvežimas iš šiukšliadėžių ir iš prižiūrimų teritorijų</w:t>
            </w:r>
          </w:p>
        </w:tc>
        <w:tc>
          <w:tcPr>
            <w:tcW w:w="6556" w:type="dxa"/>
            <w:tcBorders>
              <w:top w:val="single" w:sz="4" w:space="0" w:color="212529"/>
              <w:left w:val="single" w:sz="4" w:space="0" w:color="212529"/>
              <w:bottom w:val="single" w:sz="4" w:space="0" w:color="212529"/>
              <w:right w:val="single" w:sz="4" w:space="0" w:color="212529"/>
            </w:tcBorders>
            <w:shd w:val="clear" w:color="auto" w:fill="FFFFFF"/>
            <w:tcMar>
              <w:top w:w="0" w:type="dxa"/>
              <w:left w:w="100" w:type="dxa"/>
              <w:bottom w:w="0" w:type="dxa"/>
              <w:right w:w="100" w:type="dxa"/>
            </w:tcMar>
          </w:tcPr>
          <w:p w14:paraId="4C49F9BE"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2.1. Tiekėjas privalo užtikrinti, kad atliekos, surinktos pagal Techninės specifikacijos „Paslaugų aprašymas“ 1 ir 3 dalį, būtų išvežtos ne vėliau kaip per 24 valandas jas surinkus į VšĮ Šiaulių regiono atliekų tvarkymo centras įrenginius pagal atliekų rūšis arba sutvarkytos pagal Lietuvos Respublikos teisės aktų nustatytą tvarką, jei atliekų negalima pristatyti į VšĮ Šiaulių regiono atliekų tvarkymo centras įrenginius arba galimas pigesnis teisėtas atliekų sutvarkymas. Jei Tiekėjas dėl pagrįstų priežasčių nespėja išvežti aukščiau nurodytų atliekų, terminą privalo derinti raštu su Pirkėju.</w:t>
            </w:r>
          </w:p>
          <w:p w14:paraId="4CFEC7DD"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2.1.1. Atskirai renkamos atliekos privalo būti rūšiuojamos.</w:t>
            </w:r>
          </w:p>
          <w:p w14:paraId="65463AF4"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2.1. 2. Iš šiukšliadėžių renkamos atliekos  nerūšiuojamos.</w:t>
            </w:r>
          </w:p>
          <w:p w14:paraId="5250A264"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2.2. Po atliekų išvežimo, vietose, kuriose jos buvo surinktos, ir 5 m atstumu aplink turi būti švaru ir sutvarkyta.</w:t>
            </w:r>
          </w:p>
          <w:p w14:paraId="7A72CAEA"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2.3. Tiekėjas su už per mėnesį suteiktų paslaugų aktais turi pateikti atliekų priėmimo deklaracijas ir ataskaitas, nurodydamas surinktų ir pristatytų sutvarkymui atliekų pavadinimą, kiekį.</w:t>
            </w:r>
          </w:p>
        </w:tc>
      </w:tr>
      <w:tr w:rsidR="00146965" w:rsidRPr="00A677E2" w14:paraId="1D640D73" w14:textId="77777777" w:rsidTr="00146965">
        <w:trPr>
          <w:trHeight w:val="6465"/>
        </w:trPr>
        <w:tc>
          <w:tcPr>
            <w:tcW w:w="764" w:type="dxa"/>
            <w:tcBorders>
              <w:left w:val="single" w:sz="4" w:space="0" w:color="000000"/>
              <w:bottom w:val="single" w:sz="4" w:space="0" w:color="000000"/>
              <w:right w:val="single" w:sz="4" w:space="0" w:color="000000"/>
            </w:tcBorders>
            <w:tcMar>
              <w:top w:w="0" w:type="dxa"/>
              <w:left w:w="100" w:type="dxa"/>
              <w:bottom w:w="0" w:type="dxa"/>
              <w:right w:w="100" w:type="dxa"/>
            </w:tcMar>
          </w:tcPr>
          <w:p w14:paraId="353748AE"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lastRenderedPageBreak/>
              <w:t>3.</w:t>
            </w:r>
          </w:p>
        </w:tc>
        <w:tc>
          <w:tcPr>
            <w:tcW w:w="2445" w:type="dxa"/>
            <w:tcBorders>
              <w:bottom w:val="single" w:sz="4" w:space="0" w:color="000000"/>
              <w:right w:val="single" w:sz="4" w:space="0" w:color="000000"/>
            </w:tcBorders>
            <w:tcMar>
              <w:top w:w="0" w:type="dxa"/>
              <w:left w:w="100" w:type="dxa"/>
              <w:bottom w:w="0" w:type="dxa"/>
              <w:right w:w="100" w:type="dxa"/>
            </w:tcMar>
          </w:tcPr>
          <w:p w14:paraId="24EBFCB3" w14:textId="77777777" w:rsidR="00146965" w:rsidRPr="00A677E2" w:rsidRDefault="00146965" w:rsidP="00146965">
            <w:pPr>
              <w:pStyle w:val="Standard"/>
              <w:tabs>
                <w:tab w:val="left" w:pos="5400"/>
              </w:tabs>
              <w:spacing w:before="60" w:after="60"/>
              <w:jc w:val="center"/>
              <w:rPr>
                <w:rFonts w:ascii="Times New Roman" w:hAnsi="Times New Roman" w:cs="Times New Roman"/>
              </w:rPr>
            </w:pPr>
            <w:r w:rsidRPr="00A677E2">
              <w:rPr>
                <w:rFonts w:ascii="Times New Roman" w:hAnsi="Times New Roman" w:cs="Times New Roman"/>
              </w:rPr>
              <w:t>Šiukšliadėžių pastatymas, priežiūra</w:t>
            </w:r>
          </w:p>
        </w:tc>
        <w:tc>
          <w:tcPr>
            <w:tcW w:w="6556" w:type="dxa"/>
            <w:tcBorders>
              <w:top w:val="single" w:sz="4" w:space="0" w:color="212529"/>
              <w:bottom w:val="single" w:sz="4" w:space="0" w:color="000000"/>
              <w:right w:val="single" w:sz="4" w:space="0" w:color="000000"/>
            </w:tcBorders>
            <w:tcMar>
              <w:top w:w="0" w:type="dxa"/>
              <w:left w:w="100" w:type="dxa"/>
              <w:bottom w:w="0" w:type="dxa"/>
              <w:right w:w="100" w:type="dxa"/>
            </w:tcMar>
          </w:tcPr>
          <w:p w14:paraId="0C4A2F6E"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shd w:val="clear" w:color="auto" w:fill="FFFFFF"/>
              </w:rPr>
              <w:t xml:space="preserve">3.1. Tiekėjas privalo </w:t>
            </w:r>
            <w:r w:rsidRPr="00A677E2">
              <w:rPr>
                <w:rFonts w:ascii="Times New Roman" w:hAnsi="Times New Roman" w:cs="Times New Roman"/>
              </w:rPr>
              <w:t xml:space="preserve">užtikrinti, kad, esant poreikiui  Pirkėjo nurodytose </w:t>
            </w:r>
            <w:r w:rsidRPr="00A677E2">
              <w:rPr>
                <w:rFonts w:ascii="Times New Roman" w:hAnsi="Times New Roman" w:cs="Times New Roman"/>
                <w:shd w:val="clear" w:color="auto" w:fill="FFFFFF"/>
              </w:rPr>
              <w:t xml:space="preserve">vietose būtų pastatytas reikiamas kiekis  šiukšliadėžių (100 vnt.). Šiukšliadėžės turi būti vienodos, nesuskilusios ir nesugadintos, tvarkingos, 40 – 60 </w:t>
            </w:r>
            <w:proofErr w:type="spellStart"/>
            <w:r w:rsidRPr="00A677E2">
              <w:rPr>
                <w:rFonts w:ascii="Times New Roman" w:hAnsi="Times New Roman" w:cs="Times New Roman"/>
                <w:shd w:val="clear" w:color="auto" w:fill="FFFFFF"/>
              </w:rPr>
              <w:t>ltr</w:t>
            </w:r>
            <w:proofErr w:type="spellEnd"/>
            <w:r w:rsidRPr="00A677E2">
              <w:rPr>
                <w:rFonts w:ascii="Times New Roman" w:hAnsi="Times New Roman" w:cs="Times New Roman"/>
                <w:shd w:val="clear" w:color="auto" w:fill="FFFFFF"/>
              </w:rPr>
              <w:t>., su įdėklu atliekoms talpinti.</w:t>
            </w:r>
          </w:p>
          <w:p w14:paraId="150A3E9E"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shd w:val="clear" w:color="auto" w:fill="FFFFFF"/>
              </w:rPr>
              <w:t xml:space="preserve">3.2. Tiekėjas privalo aptarnauti (1001 – 1100 vnt.) šiukšliadėžių: jas, nuplauti ir dezinfekuoti vieną kartą per mėnesį, ne rečiau kaip vieną kartą per savaitę ištuštinti (tuštinama pagal poreikį, šiukšliadėžėse atliekų negali būti perpildytos) ir sutvarkyti teritoriją aplink šiukšliadėžes (surinkti, sušluoti pabirusias atliekas ne mažesniu nei 5 m spinduliu). Atliekos </w:t>
            </w:r>
            <w:r w:rsidRPr="00A677E2">
              <w:rPr>
                <w:rFonts w:ascii="Times New Roman" w:hAnsi="Times New Roman" w:cs="Times New Roman"/>
              </w:rPr>
              <w:t>sutvarkomos šios Techninės specifikacijos „Paslaugų aprašymas“ 2 dalyje numatyta tvarka.</w:t>
            </w:r>
          </w:p>
          <w:p w14:paraId="4510FAF4"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shd w:val="clear" w:color="auto" w:fill="FFFFFF"/>
              </w:rPr>
              <w:t>PASTABA: ištuštinus šiukšliadėžę, šiukšliadėžė privalo būti uždaryta, jei šiukšliadėžės techninėje konstrukcijoje tai numatyta.</w:t>
            </w:r>
          </w:p>
          <w:p w14:paraId="37784E63"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shd w:val="clear" w:color="auto" w:fill="FFFFFF"/>
              </w:rPr>
              <w:t>3.3. Tiekėjas be papildomo apmokėjimo turi atlikti visų aptarnavimui pateiktų šiukšliadėžių smulkių gedimų remontą, atsirandančių Tiekėjui atliekant atliekų išėmimo paslaugą, pvz. tvirtinimo varžtų priveržimą, šiukšliadėžės pritvirtinimą prie kojelės, nuverstos šiukšliadėžės atstatymą į vietą, sugadinto užrakto remontą ir pan., nušveisti apipieštas šiukšliadėžes.</w:t>
            </w:r>
          </w:p>
        </w:tc>
      </w:tr>
      <w:tr w:rsidR="00146965" w:rsidRPr="00A677E2" w14:paraId="6E2E1F75" w14:textId="77777777" w:rsidTr="00146965">
        <w:trPr>
          <w:trHeight w:val="4005"/>
        </w:trPr>
        <w:tc>
          <w:tcPr>
            <w:tcW w:w="764" w:type="dxa"/>
            <w:tcBorders>
              <w:left w:val="single" w:sz="4" w:space="0" w:color="000000"/>
              <w:bottom w:val="single" w:sz="4" w:space="0" w:color="000000"/>
              <w:right w:val="single" w:sz="4" w:space="0" w:color="000000"/>
            </w:tcBorders>
            <w:tcMar>
              <w:top w:w="0" w:type="dxa"/>
              <w:left w:w="100" w:type="dxa"/>
              <w:bottom w:w="0" w:type="dxa"/>
              <w:right w:w="100" w:type="dxa"/>
            </w:tcMar>
          </w:tcPr>
          <w:p w14:paraId="2264B452"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t>4.</w:t>
            </w:r>
          </w:p>
        </w:tc>
        <w:tc>
          <w:tcPr>
            <w:tcW w:w="2445" w:type="dxa"/>
            <w:tcBorders>
              <w:bottom w:val="single" w:sz="4" w:space="0" w:color="000000"/>
              <w:right w:val="single" w:sz="4" w:space="0" w:color="000000"/>
            </w:tcBorders>
            <w:tcMar>
              <w:top w:w="0" w:type="dxa"/>
              <w:left w:w="100" w:type="dxa"/>
              <w:bottom w:w="0" w:type="dxa"/>
              <w:right w:w="100" w:type="dxa"/>
            </w:tcMar>
          </w:tcPr>
          <w:p w14:paraId="0C666278" w14:textId="77777777" w:rsidR="00146965" w:rsidRPr="00A677E2" w:rsidRDefault="00146965" w:rsidP="00146965">
            <w:pPr>
              <w:pStyle w:val="Standard"/>
              <w:tabs>
                <w:tab w:val="left" w:pos="5400"/>
              </w:tabs>
              <w:spacing w:before="60" w:after="60"/>
              <w:jc w:val="center"/>
              <w:rPr>
                <w:rFonts w:ascii="Times New Roman" w:hAnsi="Times New Roman" w:cs="Times New Roman"/>
              </w:rPr>
            </w:pPr>
            <w:r w:rsidRPr="00A677E2">
              <w:rPr>
                <w:rFonts w:ascii="Times New Roman" w:hAnsi="Times New Roman" w:cs="Times New Roman"/>
              </w:rPr>
              <w:t>Šveitimas</w:t>
            </w:r>
          </w:p>
        </w:tc>
        <w:tc>
          <w:tcPr>
            <w:tcW w:w="6556" w:type="dxa"/>
            <w:tcBorders>
              <w:bottom w:val="single" w:sz="4" w:space="0" w:color="000000"/>
              <w:right w:val="single" w:sz="4" w:space="0" w:color="000000"/>
            </w:tcBorders>
            <w:tcMar>
              <w:top w:w="0" w:type="dxa"/>
              <w:left w:w="100" w:type="dxa"/>
              <w:bottom w:w="0" w:type="dxa"/>
              <w:right w:w="100" w:type="dxa"/>
            </w:tcMar>
          </w:tcPr>
          <w:p w14:paraId="4EDC3D4E"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4.1. Pirkėjo užsakymu ir per Pirkėjo nurodytą terminą, Tiekėjas privalo atlikti nurodytos teritorijos dangos šveitimą.</w:t>
            </w:r>
          </w:p>
          <w:p w14:paraId="7228BD83"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4.2. Esant poreikiui, Pirkėjas turi teisę nurodyti nušveisti ne tik teritorijų dangas, bet ir mažosios architektūros elementus, paminklus, suolus, informacinius ar vėliavų stovus, tvoreles, šviestuvus, gėlines, tiltų turėklus ir pan.</w:t>
            </w:r>
          </w:p>
          <w:p w14:paraId="1FFB452D"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 xml:space="preserve">4.3. Nuo pirkėjo nurodytų paviršių turi būti nušveičiamas, nuvalomas, nugrandomas, nuplaunamas purvas, riebalai, </w:t>
            </w:r>
            <w:proofErr w:type="spellStart"/>
            <w:r w:rsidRPr="00A677E2">
              <w:rPr>
                <w:rFonts w:ascii="Times New Roman" w:hAnsi="Times New Roman" w:cs="Times New Roman"/>
              </w:rPr>
              <w:t>grafiti</w:t>
            </w:r>
            <w:proofErr w:type="spellEnd"/>
            <w:r w:rsidRPr="00A677E2">
              <w:rPr>
                <w:rFonts w:ascii="Times New Roman" w:hAnsi="Times New Roman" w:cs="Times New Roman"/>
              </w:rPr>
              <w:t>, tepalai, kramtomoji guma ir/ar kiti nešvarumai.</w:t>
            </w:r>
          </w:p>
          <w:p w14:paraId="0599891F"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rPr>
              <w:t>4.4. Atliekant šveitimą, naudoti priemones negadinančias dangos.</w:t>
            </w:r>
          </w:p>
        </w:tc>
      </w:tr>
      <w:tr w:rsidR="00146965" w:rsidRPr="00A677E2" w14:paraId="0E78EAE8" w14:textId="77777777" w:rsidTr="00146965">
        <w:trPr>
          <w:trHeight w:val="3225"/>
        </w:trPr>
        <w:tc>
          <w:tcPr>
            <w:tcW w:w="764" w:type="dxa"/>
            <w:tcBorders>
              <w:left w:val="single" w:sz="4" w:space="0" w:color="000000"/>
              <w:bottom w:val="single" w:sz="4" w:space="0" w:color="000000"/>
              <w:right w:val="single" w:sz="4" w:space="0" w:color="000000"/>
            </w:tcBorders>
            <w:tcMar>
              <w:top w:w="0" w:type="dxa"/>
              <w:left w:w="100" w:type="dxa"/>
              <w:bottom w:w="0" w:type="dxa"/>
              <w:right w:w="100" w:type="dxa"/>
            </w:tcMar>
          </w:tcPr>
          <w:p w14:paraId="7A79CA5B"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t>5.</w:t>
            </w:r>
          </w:p>
        </w:tc>
        <w:tc>
          <w:tcPr>
            <w:tcW w:w="2445" w:type="dxa"/>
            <w:tcBorders>
              <w:bottom w:val="single" w:sz="4" w:space="0" w:color="000000"/>
              <w:right w:val="single" w:sz="4" w:space="0" w:color="000000"/>
            </w:tcBorders>
            <w:tcMar>
              <w:top w:w="0" w:type="dxa"/>
              <w:left w:w="100" w:type="dxa"/>
              <w:bottom w:w="0" w:type="dxa"/>
              <w:right w:w="100" w:type="dxa"/>
            </w:tcMar>
          </w:tcPr>
          <w:p w14:paraId="2D54F2D4" w14:textId="77777777" w:rsidR="00146965" w:rsidRPr="00A677E2" w:rsidRDefault="00146965" w:rsidP="00146965">
            <w:pPr>
              <w:pStyle w:val="Standard"/>
              <w:tabs>
                <w:tab w:val="left" w:pos="5400"/>
              </w:tabs>
              <w:spacing w:before="60" w:after="60"/>
              <w:jc w:val="center"/>
              <w:rPr>
                <w:rFonts w:ascii="Times New Roman" w:hAnsi="Times New Roman" w:cs="Times New Roman"/>
              </w:rPr>
            </w:pPr>
            <w:r w:rsidRPr="00A677E2">
              <w:rPr>
                <w:rFonts w:ascii="Times New Roman" w:hAnsi="Times New Roman" w:cs="Times New Roman"/>
              </w:rPr>
              <w:t>Plovimas, palaistymas</w:t>
            </w:r>
          </w:p>
        </w:tc>
        <w:tc>
          <w:tcPr>
            <w:tcW w:w="6556" w:type="dxa"/>
            <w:tcBorders>
              <w:bottom w:val="single" w:sz="4" w:space="0" w:color="000000"/>
              <w:right w:val="single" w:sz="4" w:space="0" w:color="000000"/>
            </w:tcBorders>
            <w:tcMar>
              <w:top w:w="0" w:type="dxa"/>
              <w:left w:w="100" w:type="dxa"/>
              <w:bottom w:w="0" w:type="dxa"/>
              <w:right w:w="100" w:type="dxa"/>
            </w:tcMar>
          </w:tcPr>
          <w:p w14:paraId="2EF48CE7" w14:textId="77777777" w:rsidR="00146965" w:rsidRPr="00A677E2" w:rsidRDefault="00146965" w:rsidP="00146965">
            <w:pPr>
              <w:pStyle w:val="Standard"/>
              <w:tabs>
                <w:tab w:val="left" w:pos="5540"/>
              </w:tabs>
              <w:spacing w:before="240" w:after="240"/>
              <w:ind w:left="140" w:hanging="20"/>
              <w:jc w:val="both"/>
              <w:rPr>
                <w:rFonts w:ascii="Times New Roman" w:hAnsi="Times New Roman" w:cs="Times New Roman"/>
              </w:rPr>
            </w:pPr>
            <w:r w:rsidRPr="00A677E2">
              <w:rPr>
                <w:rFonts w:ascii="Times New Roman" w:hAnsi="Times New Roman" w:cs="Times New Roman"/>
              </w:rPr>
              <w:t>5.1. Pirkėjo užsakymu ir per pirkėjo nurodytą terminą, Tiekėjas privalo atlikti nurodytos dangos plovimą.</w:t>
            </w:r>
          </w:p>
          <w:p w14:paraId="76CE443E" w14:textId="77777777" w:rsidR="00146965" w:rsidRPr="00A677E2" w:rsidRDefault="00146965" w:rsidP="00146965">
            <w:pPr>
              <w:pStyle w:val="Standard"/>
              <w:tabs>
                <w:tab w:val="left" w:pos="5540"/>
              </w:tabs>
              <w:spacing w:before="240" w:after="240"/>
              <w:ind w:left="140" w:hanging="20"/>
              <w:jc w:val="both"/>
              <w:rPr>
                <w:rFonts w:ascii="Times New Roman" w:hAnsi="Times New Roman" w:cs="Times New Roman"/>
              </w:rPr>
            </w:pPr>
            <w:r w:rsidRPr="00A677E2">
              <w:rPr>
                <w:rFonts w:ascii="Times New Roman" w:hAnsi="Times New Roman" w:cs="Times New Roman"/>
              </w:rPr>
              <w:t>5.2.  Pirkėjo užsakymu ir per Pirkėjo nurodytą terminą, Tiekėjas privalo atlikti nurodytos teritorijos dangos palaistymą.</w:t>
            </w:r>
          </w:p>
          <w:p w14:paraId="621D05EB" w14:textId="77777777" w:rsidR="00146965" w:rsidRPr="00A677E2" w:rsidRDefault="00146965" w:rsidP="00146965">
            <w:pPr>
              <w:pStyle w:val="Standard"/>
              <w:tabs>
                <w:tab w:val="left" w:pos="5540"/>
              </w:tabs>
              <w:spacing w:before="240" w:after="240"/>
              <w:ind w:left="140" w:hanging="20"/>
              <w:jc w:val="both"/>
              <w:rPr>
                <w:rFonts w:ascii="Times New Roman" w:hAnsi="Times New Roman" w:cs="Times New Roman"/>
              </w:rPr>
            </w:pPr>
            <w:r w:rsidRPr="00A677E2">
              <w:rPr>
                <w:rFonts w:ascii="Times New Roman" w:hAnsi="Times New Roman" w:cs="Times New Roman"/>
              </w:rPr>
              <w:t xml:space="preserve">5.3. Esant poreikiui, Pirkėjas turi teisę nurodyti nuplauti ne tik teritorijų dangas, bet ir teritorijoje esančius mažosios architektūros elementus, paminklus, suolus, informacinius ar vėliavų stovus, tvoreles, šviestuvus, turėklus, gėlines, tiltų </w:t>
            </w:r>
            <w:r w:rsidRPr="00A677E2">
              <w:rPr>
                <w:rFonts w:ascii="Times New Roman" w:hAnsi="Times New Roman" w:cs="Times New Roman"/>
              </w:rPr>
              <w:lastRenderedPageBreak/>
              <w:t>turėklus ir pan.</w:t>
            </w:r>
          </w:p>
        </w:tc>
      </w:tr>
      <w:tr w:rsidR="00146965" w:rsidRPr="00A677E2" w14:paraId="2BDF8031" w14:textId="77777777" w:rsidTr="00146965">
        <w:trPr>
          <w:trHeight w:val="6675"/>
        </w:trPr>
        <w:tc>
          <w:tcPr>
            <w:tcW w:w="764" w:type="dxa"/>
            <w:tcBorders>
              <w:left w:val="single" w:sz="4" w:space="0" w:color="000000"/>
              <w:bottom w:val="single" w:sz="4" w:space="0" w:color="000000"/>
              <w:right w:val="single" w:sz="4" w:space="0" w:color="000000"/>
            </w:tcBorders>
            <w:tcMar>
              <w:top w:w="0" w:type="dxa"/>
              <w:left w:w="100" w:type="dxa"/>
              <w:bottom w:w="0" w:type="dxa"/>
              <w:right w:w="100" w:type="dxa"/>
            </w:tcMar>
          </w:tcPr>
          <w:p w14:paraId="4FD87449"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lastRenderedPageBreak/>
              <w:t>6.</w:t>
            </w:r>
          </w:p>
        </w:tc>
        <w:tc>
          <w:tcPr>
            <w:tcW w:w="2445" w:type="dxa"/>
            <w:tcBorders>
              <w:bottom w:val="single" w:sz="4" w:space="0" w:color="000000"/>
              <w:right w:val="single" w:sz="4" w:space="0" w:color="000000"/>
            </w:tcBorders>
            <w:tcMar>
              <w:top w:w="0" w:type="dxa"/>
              <w:left w:w="100" w:type="dxa"/>
              <w:bottom w:w="0" w:type="dxa"/>
              <w:right w:w="100" w:type="dxa"/>
            </w:tcMar>
          </w:tcPr>
          <w:p w14:paraId="3DF20297" w14:textId="77777777" w:rsidR="00146965" w:rsidRPr="00A677E2" w:rsidRDefault="00146965" w:rsidP="00146965">
            <w:pPr>
              <w:pStyle w:val="Standard"/>
              <w:tabs>
                <w:tab w:val="left" w:pos="5400"/>
              </w:tabs>
              <w:spacing w:before="60" w:after="60"/>
              <w:jc w:val="center"/>
              <w:rPr>
                <w:rFonts w:ascii="Times New Roman" w:hAnsi="Times New Roman" w:cs="Times New Roman"/>
              </w:rPr>
            </w:pPr>
            <w:r w:rsidRPr="00A677E2">
              <w:rPr>
                <w:rFonts w:ascii="Times New Roman" w:hAnsi="Times New Roman" w:cs="Times New Roman"/>
              </w:rPr>
              <w:t>Sniego išvežimas</w:t>
            </w:r>
          </w:p>
        </w:tc>
        <w:tc>
          <w:tcPr>
            <w:tcW w:w="6556" w:type="dxa"/>
            <w:tcBorders>
              <w:bottom w:val="single" w:sz="4" w:space="0" w:color="000000"/>
              <w:right w:val="single" w:sz="4" w:space="0" w:color="000000"/>
            </w:tcBorders>
            <w:tcMar>
              <w:top w:w="0" w:type="dxa"/>
              <w:left w:w="100" w:type="dxa"/>
              <w:bottom w:w="0" w:type="dxa"/>
              <w:right w:w="100" w:type="dxa"/>
            </w:tcMar>
          </w:tcPr>
          <w:p w14:paraId="085A2E2E" w14:textId="77777777" w:rsidR="00146965" w:rsidRPr="00A677E2" w:rsidRDefault="00146965" w:rsidP="00146965">
            <w:pPr>
              <w:pStyle w:val="Standard"/>
              <w:tabs>
                <w:tab w:val="left" w:pos="5540"/>
              </w:tabs>
              <w:spacing w:before="240" w:after="240"/>
              <w:ind w:left="140" w:hanging="20"/>
              <w:jc w:val="both"/>
              <w:rPr>
                <w:rFonts w:ascii="Times New Roman" w:hAnsi="Times New Roman" w:cs="Times New Roman"/>
              </w:rPr>
            </w:pPr>
            <w:r w:rsidRPr="00A677E2">
              <w:rPr>
                <w:rFonts w:ascii="Times New Roman" w:hAnsi="Times New Roman" w:cs="Times New Roman"/>
              </w:rPr>
              <w:t xml:space="preserve">6.1. Tiekėjas turi užtikrinti, kad prie sankryžų, pėsčiųjų perėjų, įvažiavimų/išvažiavimų ir autobusų stotelių, įskaitant ir 10 metrų prieigas iki jų, nebūtų aukštesnio nei 1,0 m sniego kalno. Esant aukštesniam sniego kalnui, Tiekėjas </w:t>
            </w:r>
            <w:r w:rsidRPr="00A677E2">
              <w:rPr>
                <w:rFonts w:ascii="Times New Roman" w:hAnsi="Times New Roman" w:cs="Times New Roman"/>
                <w:shd w:val="clear" w:color="auto" w:fill="FFFFFF" w:themeFill="background1"/>
              </w:rPr>
              <w:t xml:space="preserve">nedelsiant (per 5 dienas) </w:t>
            </w:r>
            <w:r w:rsidRPr="00A677E2">
              <w:rPr>
                <w:rFonts w:ascii="Times New Roman" w:hAnsi="Times New Roman" w:cs="Times New Roman"/>
              </w:rPr>
              <w:t>turi sniegą išvežti.</w:t>
            </w:r>
          </w:p>
          <w:p w14:paraId="06AA4D97" w14:textId="77777777" w:rsidR="00146965" w:rsidRPr="00A677E2" w:rsidRDefault="00146965" w:rsidP="00146965">
            <w:pPr>
              <w:pStyle w:val="Standard"/>
              <w:tabs>
                <w:tab w:val="left" w:pos="5540"/>
              </w:tabs>
              <w:spacing w:before="240" w:after="240"/>
              <w:ind w:left="140" w:hanging="20"/>
              <w:jc w:val="both"/>
              <w:rPr>
                <w:rFonts w:ascii="Times New Roman" w:hAnsi="Times New Roman" w:cs="Times New Roman"/>
              </w:rPr>
            </w:pPr>
          </w:p>
          <w:p w14:paraId="4E6F5A25" w14:textId="77777777" w:rsidR="00146965" w:rsidRPr="00A677E2" w:rsidRDefault="00146965" w:rsidP="00146965">
            <w:pPr>
              <w:pStyle w:val="Standard"/>
              <w:tabs>
                <w:tab w:val="left" w:pos="5540"/>
              </w:tabs>
              <w:spacing w:before="240" w:after="240"/>
              <w:ind w:left="140" w:hanging="20"/>
              <w:jc w:val="both"/>
              <w:rPr>
                <w:rFonts w:ascii="Times New Roman" w:hAnsi="Times New Roman" w:cs="Times New Roman"/>
              </w:rPr>
            </w:pPr>
            <w:r w:rsidRPr="00A677E2">
              <w:rPr>
                <w:rFonts w:ascii="Times New Roman" w:hAnsi="Times New Roman" w:cs="Times New Roman"/>
              </w:rPr>
              <w:t>6.2. Kitus sniego išvežimo darbus Tiekėjas privalo organizuoti Pirkėjo nurodymu ir taip, kad būtų užtikrintas saugus pėsčiųjų ir transporto priemonių eismas.</w:t>
            </w:r>
          </w:p>
          <w:p w14:paraId="20E21170" w14:textId="77777777" w:rsidR="00146965" w:rsidRPr="00A677E2" w:rsidRDefault="00146965" w:rsidP="00146965">
            <w:pPr>
              <w:pStyle w:val="Standard"/>
              <w:tabs>
                <w:tab w:val="left" w:pos="5540"/>
              </w:tabs>
              <w:spacing w:before="240" w:after="240"/>
              <w:ind w:left="140" w:hanging="20"/>
              <w:jc w:val="both"/>
              <w:rPr>
                <w:rFonts w:ascii="Times New Roman" w:hAnsi="Times New Roman" w:cs="Times New Roman"/>
              </w:rPr>
            </w:pPr>
            <w:r w:rsidRPr="00A677E2">
              <w:rPr>
                <w:rFonts w:ascii="Times New Roman" w:hAnsi="Times New Roman" w:cs="Times New Roman"/>
              </w:rPr>
              <w:t>6.3.Sniego pakrovimo ir išvežimo būdą Tiekėjas pasirenka savo nuožiūra. Pirmenybė teikiama pažangių technologijų taikymui, mažiau aplinkai kenksmingoms priemonėms.</w:t>
            </w:r>
          </w:p>
          <w:p w14:paraId="1BC3C0EB" w14:textId="77777777" w:rsidR="00146965" w:rsidRPr="00A677E2" w:rsidRDefault="00146965" w:rsidP="00146965">
            <w:pPr>
              <w:pStyle w:val="Standard"/>
              <w:tabs>
                <w:tab w:val="left" w:pos="5540"/>
              </w:tabs>
              <w:spacing w:before="240" w:after="240"/>
              <w:ind w:left="140" w:hanging="20"/>
              <w:jc w:val="both"/>
              <w:rPr>
                <w:rFonts w:ascii="Times New Roman" w:hAnsi="Times New Roman" w:cs="Times New Roman"/>
              </w:rPr>
            </w:pPr>
            <w:r w:rsidRPr="00A677E2">
              <w:rPr>
                <w:rFonts w:ascii="Times New Roman" w:hAnsi="Times New Roman" w:cs="Times New Roman"/>
              </w:rPr>
              <w:t>6.4. Sniegą Tiekėjas turi išvežti ir versti tik į tam skirtas vietas. Sniego kaupimo vieta, atitinkančia jai keliamus reikalavimus, turi pasirūpinti Tiekėjas.</w:t>
            </w:r>
          </w:p>
          <w:p w14:paraId="3FCCB8EF" w14:textId="77777777" w:rsidR="00146965" w:rsidRPr="00A677E2" w:rsidRDefault="00146965" w:rsidP="00146965">
            <w:pPr>
              <w:pStyle w:val="Standard"/>
              <w:tabs>
                <w:tab w:val="left" w:pos="5540"/>
              </w:tabs>
              <w:spacing w:before="240" w:after="240"/>
              <w:ind w:left="140" w:hanging="20"/>
              <w:jc w:val="both"/>
              <w:rPr>
                <w:rFonts w:ascii="Times New Roman" w:hAnsi="Times New Roman" w:cs="Times New Roman"/>
              </w:rPr>
            </w:pPr>
            <w:r w:rsidRPr="00A677E2">
              <w:rPr>
                <w:rFonts w:ascii="Times New Roman" w:hAnsi="Times New Roman" w:cs="Times New Roman"/>
              </w:rPr>
              <w:t>6.5. Tiekėjas, išvežęs sniegą, turi nedelsiant nuvalyti dangas, buvusias po sniegu, pašalinti nuo jų ledą (suspaustą sniegą), jei būtina, dangas pabarstyti. Danga turi būti palikta švari ir tvarkinga.</w:t>
            </w:r>
          </w:p>
        </w:tc>
      </w:tr>
      <w:tr w:rsidR="00146965" w:rsidRPr="00A677E2" w14:paraId="7AFBC202" w14:textId="77777777" w:rsidTr="00D641AF">
        <w:trPr>
          <w:trHeight w:val="3765"/>
        </w:trPr>
        <w:tc>
          <w:tcPr>
            <w:tcW w:w="764" w:type="dxa"/>
            <w:tcBorders>
              <w:left w:val="single" w:sz="4" w:space="0" w:color="000000"/>
              <w:bottom w:val="single" w:sz="4" w:space="0" w:color="000000"/>
              <w:right w:val="single" w:sz="4" w:space="0" w:color="000000"/>
            </w:tcBorders>
            <w:tcMar>
              <w:top w:w="0" w:type="dxa"/>
              <w:left w:w="100" w:type="dxa"/>
              <w:bottom w:w="0" w:type="dxa"/>
              <w:right w:w="100" w:type="dxa"/>
            </w:tcMar>
          </w:tcPr>
          <w:p w14:paraId="3845A9B3"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shd w:val="clear" w:color="auto" w:fill="FFFFFF"/>
              </w:rPr>
              <w:t>8.</w:t>
            </w:r>
          </w:p>
        </w:tc>
        <w:tc>
          <w:tcPr>
            <w:tcW w:w="2445" w:type="dxa"/>
            <w:tcBorders>
              <w:bottom w:val="single" w:sz="4" w:space="0" w:color="000000"/>
              <w:right w:val="single" w:sz="4" w:space="0" w:color="000000"/>
            </w:tcBorders>
            <w:shd w:val="clear" w:color="auto" w:fill="FFFFFF" w:themeFill="background1"/>
            <w:tcMar>
              <w:top w:w="0" w:type="dxa"/>
              <w:left w:w="100" w:type="dxa"/>
              <w:bottom w:w="0" w:type="dxa"/>
              <w:right w:w="100" w:type="dxa"/>
            </w:tcMar>
          </w:tcPr>
          <w:p w14:paraId="638BFFF5" w14:textId="77777777" w:rsidR="00146965" w:rsidRPr="00A677E2" w:rsidRDefault="00146965" w:rsidP="00146965">
            <w:pPr>
              <w:pStyle w:val="Standard"/>
              <w:tabs>
                <w:tab w:val="left" w:pos="5400"/>
              </w:tabs>
              <w:ind w:right="-20"/>
              <w:jc w:val="center"/>
              <w:rPr>
                <w:rFonts w:ascii="Times New Roman" w:hAnsi="Times New Roman" w:cs="Times New Roman"/>
              </w:rPr>
            </w:pPr>
            <w:r w:rsidRPr="00A677E2">
              <w:rPr>
                <w:rFonts w:ascii="Times New Roman" w:hAnsi="Times New Roman" w:cs="Times New Roman"/>
                <w:shd w:val="clear" w:color="auto" w:fill="FFFFFF" w:themeFill="background1"/>
              </w:rPr>
              <w:t>Teritorijų priežiūra nenaudojant druskos ar druskos mišinio.</w:t>
            </w:r>
          </w:p>
          <w:p w14:paraId="0CE7423C" w14:textId="77777777" w:rsidR="00146965" w:rsidRPr="00A677E2" w:rsidRDefault="00146965" w:rsidP="00146965">
            <w:pPr>
              <w:pStyle w:val="Standard"/>
              <w:tabs>
                <w:tab w:val="left" w:pos="5400"/>
              </w:tabs>
              <w:spacing w:before="60" w:after="60"/>
              <w:jc w:val="both"/>
              <w:rPr>
                <w:rFonts w:ascii="Times New Roman" w:hAnsi="Times New Roman" w:cs="Times New Roman"/>
              </w:rPr>
            </w:pPr>
            <w:r w:rsidRPr="00A677E2">
              <w:rPr>
                <w:rFonts w:ascii="Times New Roman" w:hAnsi="Times New Roman" w:cs="Times New Roman"/>
                <w:shd w:val="clear" w:color="auto" w:fill="FFFF00"/>
              </w:rPr>
              <w:t xml:space="preserve"> </w:t>
            </w:r>
          </w:p>
        </w:tc>
        <w:tc>
          <w:tcPr>
            <w:tcW w:w="6556" w:type="dxa"/>
            <w:tcBorders>
              <w:bottom w:val="single" w:sz="4" w:space="0" w:color="000000"/>
              <w:right w:val="single" w:sz="4" w:space="0" w:color="000000"/>
            </w:tcBorders>
            <w:shd w:val="clear" w:color="auto" w:fill="FFFFFF" w:themeFill="background1"/>
            <w:tcMar>
              <w:top w:w="0" w:type="dxa"/>
              <w:left w:w="100" w:type="dxa"/>
              <w:bottom w:w="0" w:type="dxa"/>
              <w:right w:w="100" w:type="dxa"/>
            </w:tcMar>
          </w:tcPr>
          <w:p w14:paraId="1EE49E50"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shd w:val="clear" w:color="auto" w:fill="FFFFFF" w:themeFill="background1"/>
              </w:rPr>
              <w:t>8.1. Pirkėjo nurodytose prižiūrėti teritorijoje slidumui mažinti negali būti naudojamos druskos ar frikcinių medžiagų mišiniai su druskomis, išskyrus atvejus, kai po lietaus arba atlydžio formuojasi ar susiformavo grynas plikledis. Visais kitais atvejais druską galima naudoti tik suderinus su Pirkėju arba Pirkėjui nurodžius.</w:t>
            </w:r>
          </w:p>
          <w:p w14:paraId="439A247A" w14:textId="77777777" w:rsidR="00146965" w:rsidRPr="00A677E2" w:rsidRDefault="00146965" w:rsidP="00146965">
            <w:pPr>
              <w:pStyle w:val="Standard"/>
              <w:tabs>
                <w:tab w:val="left" w:pos="5520"/>
              </w:tabs>
              <w:spacing w:before="240" w:after="240"/>
              <w:ind w:left="120"/>
              <w:jc w:val="both"/>
              <w:rPr>
                <w:rFonts w:ascii="Times New Roman" w:hAnsi="Times New Roman" w:cs="Times New Roman"/>
              </w:rPr>
            </w:pPr>
            <w:r w:rsidRPr="00A677E2">
              <w:rPr>
                <w:rFonts w:ascii="Times New Roman" w:hAnsi="Times New Roman" w:cs="Times New Roman"/>
                <w:shd w:val="clear" w:color="auto" w:fill="FFFFFF" w:themeFill="background1"/>
              </w:rPr>
              <w:t>8.2. Jeigu susiformavo slidi danga, teritorija turi būti pabarstyta skalda ar smėliu tik tose vietose, kur slidu, užtikrinant, kad visame prižiūrimame plote danga būtų saugi ir neslidi.</w:t>
            </w:r>
          </w:p>
          <w:p w14:paraId="0B7625C1"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shd w:val="clear" w:color="auto" w:fill="FFFFFF" w:themeFill="background1"/>
              </w:rPr>
              <w:t>8.3. Ant dangos gali būti prispausto sniego sluoksnis.</w:t>
            </w:r>
          </w:p>
          <w:p w14:paraId="4E9310E3" w14:textId="77777777" w:rsidR="00146965" w:rsidRPr="00A677E2" w:rsidRDefault="00146965" w:rsidP="00146965">
            <w:pPr>
              <w:pStyle w:val="Standard"/>
              <w:tabs>
                <w:tab w:val="left" w:pos="5520"/>
              </w:tabs>
              <w:ind w:left="120" w:right="-20"/>
              <w:jc w:val="both"/>
              <w:rPr>
                <w:rFonts w:ascii="Times New Roman" w:hAnsi="Times New Roman" w:cs="Times New Roman"/>
              </w:rPr>
            </w:pPr>
            <w:r w:rsidRPr="00A677E2">
              <w:rPr>
                <w:rFonts w:ascii="Times New Roman" w:hAnsi="Times New Roman" w:cs="Times New Roman"/>
                <w:shd w:val="clear" w:color="auto" w:fill="FFFFFF" w:themeFill="background1"/>
              </w:rPr>
              <w:t xml:space="preserve">8.4. Po stipraus </w:t>
            </w:r>
            <w:proofErr w:type="spellStart"/>
            <w:r w:rsidRPr="00A677E2">
              <w:rPr>
                <w:rFonts w:ascii="Times New Roman" w:hAnsi="Times New Roman" w:cs="Times New Roman"/>
                <w:shd w:val="clear" w:color="auto" w:fill="FFFFFF" w:themeFill="background1"/>
              </w:rPr>
              <w:t>snygio</w:t>
            </w:r>
            <w:proofErr w:type="spellEnd"/>
            <w:r w:rsidRPr="00A677E2">
              <w:rPr>
                <w:rFonts w:ascii="Times New Roman" w:hAnsi="Times New Roman" w:cs="Times New Roman"/>
                <w:shd w:val="clear" w:color="auto" w:fill="FFFFFF" w:themeFill="background1"/>
              </w:rPr>
              <w:t xml:space="preserve">, jei teritorijoje susiformavo daugiau nei 20 cm sniego sluoksnis, teritorija turi būti nuvalyta ne ilgiau kaip per </w:t>
            </w:r>
            <w:r w:rsidRPr="00A677E2">
              <w:rPr>
                <w:rFonts w:ascii="Times New Roman" w:hAnsi="Times New Roman" w:cs="Times New Roman"/>
                <w:shd w:val="clear" w:color="auto" w:fill="FFFFFF" w:themeFill="background1"/>
              </w:rPr>
              <w:lastRenderedPageBreak/>
              <w:t>10 valandų, paliekant prispausto sniego sluoksnį.</w:t>
            </w:r>
            <w:r w:rsidRPr="00A677E2">
              <w:rPr>
                <w:rFonts w:ascii="Times New Roman" w:hAnsi="Times New Roman" w:cs="Times New Roman"/>
                <w:shd w:val="clear" w:color="auto" w:fill="FFFF00"/>
              </w:rPr>
              <w:t xml:space="preserve">  </w:t>
            </w:r>
          </w:p>
        </w:tc>
      </w:tr>
      <w:tr w:rsidR="00146965" w:rsidRPr="00A677E2" w14:paraId="4932AA50" w14:textId="77777777" w:rsidTr="00146965">
        <w:trPr>
          <w:trHeight w:val="3765"/>
        </w:trPr>
        <w:tc>
          <w:tcPr>
            <w:tcW w:w="764" w:type="dxa"/>
            <w:tcBorders>
              <w:left w:val="single" w:sz="4" w:space="0" w:color="000000"/>
              <w:bottom w:val="single" w:sz="4" w:space="0" w:color="000000"/>
              <w:right w:val="single" w:sz="4" w:space="0" w:color="000000"/>
            </w:tcBorders>
            <w:tcMar>
              <w:top w:w="0" w:type="dxa"/>
              <w:left w:w="100" w:type="dxa"/>
              <w:bottom w:w="0" w:type="dxa"/>
              <w:right w:w="100" w:type="dxa"/>
            </w:tcMar>
          </w:tcPr>
          <w:p w14:paraId="274EB5FF"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lastRenderedPageBreak/>
              <w:t>9.</w:t>
            </w:r>
          </w:p>
        </w:tc>
        <w:tc>
          <w:tcPr>
            <w:tcW w:w="2445" w:type="dxa"/>
            <w:tcBorders>
              <w:bottom w:val="single" w:sz="4" w:space="0" w:color="000000"/>
              <w:right w:val="single" w:sz="4" w:space="0" w:color="000000"/>
            </w:tcBorders>
            <w:tcMar>
              <w:top w:w="0" w:type="dxa"/>
              <w:left w:w="100" w:type="dxa"/>
              <w:bottom w:w="0" w:type="dxa"/>
              <w:right w:w="100" w:type="dxa"/>
            </w:tcMar>
          </w:tcPr>
          <w:p w14:paraId="11A8C770" w14:textId="77777777" w:rsidR="00146965" w:rsidRPr="00A677E2" w:rsidRDefault="00146965" w:rsidP="00146965">
            <w:pPr>
              <w:pStyle w:val="Standard"/>
              <w:tabs>
                <w:tab w:val="left" w:pos="6000"/>
              </w:tabs>
              <w:spacing w:before="240" w:after="240"/>
              <w:ind w:left="600" w:right="600"/>
              <w:jc w:val="center"/>
              <w:rPr>
                <w:rFonts w:ascii="Times New Roman" w:hAnsi="Times New Roman" w:cs="Times New Roman"/>
              </w:rPr>
            </w:pPr>
            <w:r w:rsidRPr="00A677E2">
              <w:rPr>
                <w:rFonts w:ascii="Times New Roman" w:hAnsi="Times New Roman" w:cs="Times New Roman"/>
                <w:shd w:val="clear" w:color="auto" w:fill="FFFFFF"/>
              </w:rPr>
              <w:t>Apleistų teritorijų valymas</w:t>
            </w:r>
          </w:p>
        </w:tc>
        <w:tc>
          <w:tcPr>
            <w:tcW w:w="6556" w:type="dxa"/>
            <w:tcBorders>
              <w:bottom w:val="single" w:sz="4" w:space="0" w:color="000000"/>
              <w:right w:val="single" w:sz="4" w:space="0" w:color="000000"/>
            </w:tcBorders>
            <w:tcMar>
              <w:top w:w="0" w:type="dxa"/>
              <w:left w:w="100" w:type="dxa"/>
              <w:bottom w:w="0" w:type="dxa"/>
              <w:right w:w="100" w:type="dxa"/>
            </w:tcMar>
          </w:tcPr>
          <w:p w14:paraId="12F7D853" w14:textId="77777777" w:rsidR="00146965" w:rsidRPr="00A677E2" w:rsidRDefault="00146965" w:rsidP="00146965">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shd w:val="clear" w:color="auto" w:fill="FFFFFF"/>
              </w:rPr>
              <w:t>9.1.</w:t>
            </w:r>
            <w:r w:rsidRPr="00A677E2">
              <w:rPr>
                <w:rFonts w:ascii="Times New Roman" w:hAnsi="Times New Roman" w:cs="Times New Roman"/>
                <w:b/>
                <w:bCs/>
                <w:shd w:val="clear" w:color="auto" w:fill="FFFFFF"/>
              </w:rPr>
              <w:t xml:space="preserve"> </w:t>
            </w:r>
            <w:r w:rsidRPr="00A677E2">
              <w:rPr>
                <w:rFonts w:ascii="Times New Roman" w:hAnsi="Times New Roman" w:cs="Times New Roman"/>
                <w:shd w:val="clear" w:color="auto" w:fill="FFFFFF"/>
              </w:rPr>
              <w:t>Tiekėjas privalo atlikti apleistų teritorijų (kai teritorija apaugusi augaliniu sluoksniu daugiau kaip 50 proc.) valymo darbus Pirkėjo nurodytose teritorijose, užtikrindamas, kad teritorijos būtų sutvarkytos ir švarios.</w:t>
            </w:r>
            <w:r w:rsidRPr="00A677E2">
              <w:rPr>
                <w:rFonts w:ascii="Times New Roman" w:hAnsi="Times New Roman" w:cs="Times New Roman"/>
                <w:shd w:val="clear" w:color="auto" w:fill="FFFFFF"/>
              </w:rPr>
              <w:br/>
              <w:t>9.2. Valymo darbų metu turi būti nukasama ir pašalinama esama velėna, išravėta, nupjauta ir pašalinta peraugusi, savaiminė ar neprižiūrėta žolė, nuvalytas ir pašalintas purvas, sąnašos, augalinės liekanos, šiukšlės ir kiti nešvarumai, pašalinti teritorijoje esantys smulkūs statybiniai ar buitiniai likučiai (jeigu tokie yra).</w:t>
            </w:r>
            <w:r w:rsidRPr="00A677E2">
              <w:rPr>
                <w:rFonts w:ascii="Times New Roman" w:hAnsi="Times New Roman" w:cs="Times New Roman"/>
                <w:shd w:val="clear" w:color="auto" w:fill="FFFFFF"/>
              </w:rPr>
              <w:br/>
              <w:t>9.3. Po atliktų darbų teritorija turi būti švari, sutvarkyta, be augalinės dangos, purvo sankaupų ir kitų akivaizdžių nešvarumų, tinkama tolesniam naudojimui ar tvarkymui.</w:t>
            </w:r>
            <w:r w:rsidRPr="00A677E2">
              <w:rPr>
                <w:rFonts w:ascii="Times New Roman" w:hAnsi="Times New Roman" w:cs="Times New Roman"/>
                <w:shd w:val="clear" w:color="auto" w:fill="FFFFFF"/>
              </w:rPr>
              <w:br/>
              <w:t>9.4. Visi nukasti, išravėti ir surinkti atliekų bei augalinės kilmės likučiai turi būti išvežti ir sutvarkyti teisės aktų nustatyta tvarka.</w:t>
            </w:r>
          </w:p>
        </w:tc>
      </w:tr>
    </w:tbl>
    <w:p w14:paraId="5B7EADDA" w14:textId="77777777" w:rsidR="00146965" w:rsidRPr="00A677E2" w:rsidRDefault="00146965" w:rsidP="00146965">
      <w:pPr>
        <w:pStyle w:val="Standard"/>
        <w:tabs>
          <w:tab w:val="left" w:pos="5400"/>
        </w:tabs>
        <w:spacing w:before="240" w:after="240"/>
        <w:ind w:firstLine="700"/>
        <w:jc w:val="both"/>
        <w:rPr>
          <w:rFonts w:ascii="Times New Roman" w:hAnsi="Times New Roman" w:cs="Times New Roman"/>
        </w:rPr>
      </w:pPr>
    </w:p>
    <w:p w14:paraId="25E0757D" w14:textId="77777777" w:rsidR="00146965" w:rsidRPr="00A677E2" w:rsidRDefault="00146965" w:rsidP="00146965">
      <w:pPr>
        <w:pStyle w:val="Standard"/>
        <w:tabs>
          <w:tab w:val="left" w:pos="5400"/>
        </w:tabs>
        <w:spacing w:before="240" w:after="240"/>
        <w:jc w:val="both"/>
        <w:rPr>
          <w:rFonts w:ascii="Times New Roman" w:hAnsi="Times New Roman" w:cs="Times New Roman"/>
        </w:rPr>
      </w:pPr>
      <w:r w:rsidRPr="00A677E2">
        <w:rPr>
          <w:rFonts w:ascii="Times New Roman" w:hAnsi="Times New Roman" w:cs="Times New Roman"/>
        </w:rPr>
        <w:t>PRIDEDAMA: Šiaulių miesto šaligatvių ir kitų teritorijų dangų sąrašas.</w:t>
      </w:r>
    </w:p>
    <w:p w14:paraId="2F080877" w14:textId="77777777" w:rsidR="00146965" w:rsidRPr="00A677E2" w:rsidRDefault="00146965" w:rsidP="00146965">
      <w:pPr>
        <w:pStyle w:val="Standard"/>
        <w:tabs>
          <w:tab w:val="left" w:pos="5400"/>
        </w:tabs>
        <w:spacing w:before="240" w:after="240"/>
        <w:jc w:val="center"/>
        <w:rPr>
          <w:rFonts w:ascii="Times New Roman" w:hAnsi="Times New Roman" w:cs="Times New Roman"/>
        </w:rPr>
      </w:pPr>
      <w:r w:rsidRPr="00A677E2">
        <w:rPr>
          <w:rFonts w:ascii="Times New Roman" w:hAnsi="Times New Roman" w:cs="Times New Roman"/>
        </w:rPr>
        <w:t xml:space="preserve"> </w:t>
      </w:r>
    </w:p>
    <w:p w14:paraId="62397EB7" w14:textId="77777777" w:rsidR="00146965" w:rsidRPr="00A677E2" w:rsidRDefault="00146965" w:rsidP="00146965">
      <w:pPr>
        <w:pStyle w:val="Standard"/>
        <w:tabs>
          <w:tab w:val="left" w:pos="5400"/>
        </w:tabs>
        <w:jc w:val="center"/>
        <w:rPr>
          <w:rFonts w:ascii="Times New Roman" w:hAnsi="Times New Roman" w:cs="Times New Roman"/>
        </w:rPr>
      </w:pPr>
      <w:r w:rsidRPr="00A677E2">
        <w:rPr>
          <w:rFonts w:ascii="Times New Roman" w:hAnsi="Times New Roman" w:cs="Times New Roman"/>
        </w:rPr>
        <w:t>___________________________________</w:t>
      </w:r>
    </w:p>
    <w:p w14:paraId="52BF293E" w14:textId="77777777" w:rsidR="00146965" w:rsidRPr="00A677E2" w:rsidRDefault="00146965" w:rsidP="00146965">
      <w:pPr>
        <w:pStyle w:val="Standard"/>
        <w:tabs>
          <w:tab w:val="left" w:pos="5400"/>
        </w:tabs>
        <w:jc w:val="both"/>
        <w:rPr>
          <w:rFonts w:ascii="Times New Roman" w:hAnsi="Times New Roman" w:cs="Times New Roman"/>
        </w:rPr>
      </w:pPr>
      <w:r w:rsidRPr="00A677E2">
        <w:rPr>
          <w:rFonts w:ascii="Times New Roman" w:hAnsi="Times New Roman" w:cs="Times New Roman"/>
        </w:rPr>
        <w:t xml:space="preserve"> </w:t>
      </w:r>
    </w:p>
    <w:p w14:paraId="0A9E058B" w14:textId="77777777" w:rsidR="00146965" w:rsidRPr="00A677E2" w:rsidRDefault="00146965" w:rsidP="00146965">
      <w:pPr>
        <w:pStyle w:val="Standard"/>
        <w:tabs>
          <w:tab w:val="left" w:pos="5400"/>
        </w:tabs>
        <w:jc w:val="both"/>
        <w:rPr>
          <w:rFonts w:ascii="Times New Roman" w:hAnsi="Times New Roman" w:cs="Times New Roman"/>
        </w:rPr>
      </w:pPr>
      <w:r w:rsidRPr="00A677E2">
        <w:rPr>
          <w:rFonts w:ascii="Times New Roman" w:hAnsi="Times New Roman" w:cs="Times New Roman"/>
        </w:rPr>
        <w:t xml:space="preserve"> </w:t>
      </w:r>
    </w:p>
    <w:p w14:paraId="2139368C" w14:textId="77777777" w:rsidR="00146965" w:rsidRPr="00A677E2" w:rsidRDefault="00146965">
      <w:pPr>
        <w:rPr>
          <w:rFonts w:ascii="Times New Roman" w:hAnsi="Times New Roman" w:cs="Times New Roman"/>
        </w:rPr>
      </w:pPr>
    </w:p>
    <w:sectPr w:rsidR="00146965" w:rsidRPr="00A677E2" w:rsidSect="0014696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6600B" w14:textId="77777777" w:rsidR="00D941B2" w:rsidRDefault="00D941B2" w:rsidP="00146965">
      <w:r>
        <w:separator/>
      </w:r>
    </w:p>
  </w:endnote>
  <w:endnote w:type="continuationSeparator" w:id="0">
    <w:p w14:paraId="0E843488" w14:textId="77777777" w:rsidR="00D941B2" w:rsidRDefault="00D941B2" w:rsidP="0014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nux Libertine G">
    <w:altName w:val="Cambria"/>
    <w:charset w:val="00"/>
    <w:family w:val="auto"/>
    <w:pitch w:val="variable"/>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oboto">
    <w:altName w:val="Arial"/>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3C2E6" w14:textId="77777777" w:rsidR="00D941B2" w:rsidRDefault="00D941B2" w:rsidP="00146965">
      <w:r>
        <w:separator/>
      </w:r>
    </w:p>
  </w:footnote>
  <w:footnote w:type="continuationSeparator" w:id="0">
    <w:p w14:paraId="788DD88D" w14:textId="77777777" w:rsidR="00D941B2" w:rsidRDefault="00D941B2" w:rsidP="001469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965"/>
    <w:rsid w:val="00055793"/>
    <w:rsid w:val="00077C0E"/>
    <w:rsid w:val="000839EA"/>
    <w:rsid w:val="00093C54"/>
    <w:rsid w:val="000E7344"/>
    <w:rsid w:val="00121400"/>
    <w:rsid w:val="00146965"/>
    <w:rsid w:val="0015782A"/>
    <w:rsid w:val="002755C5"/>
    <w:rsid w:val="00294B2B"/>
    <w:rsid w:val="002B24B3"/>
    <w:rsid w:val="002F1E03"/>
    <w:rsid w:val="0038681C"/>
    <w:rsid w:val="00394353"/>
    <w:rsid w:val="003E0F97"/>
    <w:rsid w:val="00473CEE"/>
    <w:rsid w:val="005833C1"/>
    <w:rsid w:val="0061398F"/>
    <w:rsid w:val="00697792"/>
    <w:rsid w:val="00711E60"/>
    <w:rsid w:val="00751585"/>
    <w:rsid w:val="0078227E"/>
    <w:rsid w:val="00802AFD"/>
    <w:rsid w:val="00914062"/>
    <w:rsid w:val="009209D2"/>
    <w:rsid w:val="00952847"/>
    <w:rsid w:val="009D7F70"/>
    <w:rsid w:val="00A565A2"/>
    <w:rsid w:val="00A677E2"/>
    <w:rsid w:val="00B01F7A"/>
    <w:rsid w:val="00B951DC"/>
    <w:rsid w:val="00C8514C"/>
    <w:rsid w:val="00CF797C"/>
    <w:rsid w:val="00D641AF"/>
    <w:rsid w:val="00D70B88"/>
    <w:rsid w:val="00D941B2"/>
    <w:rsid w:val="00DE3BD3"/>
    <w:rsid w:val="00DF1A93"/>
    <w:rsid w:val="00FB0C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65CBD"/>
  <w15:chartTrackingRefBased/>
  <w15:docId w15:val="{71B11E38-45F5-4164-9C70-A87536480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6965"/>
    <w:pPr>
      <w:suppressAutoHyphens/>
      <w:autoSpaceDN w:val="0"/>
      <w:spacing w:after="0" w:line="240" w:lineRule="auto"/>
      <w:textAlignment w:val="baseline"/>
    </w:pPr>
    <w:rPr>
      <w:rFonts w:ascii="Calibri" w:eastAsia="Linux Libertine G" w:hAnsi="Calibri" w:cs="Linux Libertine G"/>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146965"/>
    <w:pPr>
      <w:widowControl w:val="0"/>
      <w:suppressAutoHyphens/>
      <w:autoSpaceDN w:val="0"/>
      <w:spacing w:after="0" w:line="240" w:lineRule="auto"/>
      <w:textAlignment w:val="baseline"/>
    </w:pPr>
    <w:rPr>
      <w:rFonts w:ascii="Calibri" w:eastAsia="Linux Libertine G" w:hAnsi="Calibri" w:cs="Linux Libertine G"/>
      <w:sz w:val="24"/>
      <w:szCs w:val="24"/>
      <w:lang w:eastAsia="zh-CN" w:bidi="hi-IN"/>
    </w:rPr>
  </w:style>
  <w:style w:type="paragraph" w:styleId="Antrats">
    <w:name w:val="header"/>
    <w:basedOn w:val="prastasis"/>
    <w:link w:val="AntratsDiagrama"/>
    <w:uiPriority w:val="99"/>
    <w:unhideWhenUsed/>
    <w:rsid w:val="00146965"/>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146965"/>
    <w:rPr>
      <w:rFonts w:ascii="Calibri" w:eastAsia="Linux Libertine G" w:hAnsi="Calibri" w:cs="Mangal"/>
      <w:sz w:val="24"/>
      <w:szCs w:val="21"/>
      <w:lang w:eastAsia="zh-CN" w:bidi="hi-IN"/>
    </w:rPr>
  </w:style>
  <w:style w:type="paragraph" w:styleId="Porat">
    <w:name w:val="footer"/>
    <w:basedOn w:val="prastasis"/>
    <w:link w:val="PoratDiagrama"/>
    <w:uiPriority w:val="99"/>
    <w:unhideWhenUsed/>
    <w:rsid w:val="00146965"/>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146965"/>
    <w:rPr>
      <w:rFonts w:ascii="Calibri" w:eastAsia="Linux Libertine G" w:hAnsi="Calibri" w:cs="Mangal"/>
      <w:sz w:val="24"/>
      <w:szCs w:val="21"/>
      <w:lang w:eastAsia="zh-CN" w:bidi="hi-IN"/>
    </w:rPr>
  </w:style>
  <w:style w:type="character" w:styleId="Komentaronuoroda">
    <w:name w:val="annotation reference"/>
    <w:basedOn w:val="Numatytasispastraiposriftas"/>
    <w:uiPriority w:val="99"/>
    <w:semiHidden/>
    <w:unhideWhenUsed/>
    <w:rsid w:val="00B01F7A"/>
    <w:rPr>
      <w:sz w:val="16"/>
      <w:szCs w:val="16"/>
    </w:rPr>
  </w:style>
  <w:style w:type="paragraph" w:styleId="Komentarotekstas">
    <w:name w:val="annotation text"/>
    <w:basedOn w:val="prastasis"/>
    <w:link w:val="KomentarotekstasDiagrama"/>
    <w:uiPriority w:val="99"/>
    <w:semiHidden/>
    <w:unhideWhenUsed/>
    <w:rsid w:val="00B01F7A"/>
    <w:rPr>
      <w:rFonts w:cs="Mangal"/>
      <w:sz w:val="20"/>
      <w:szCs w:val="18"/>
    </w:rPr>
  </w:style>
  <w:style w:type="character" w:customStyle="1" w:styleId="KomentarotekstasDiagrama">
    <w:name w:val="Komentaro tekstas Diagrama"/>
    <w:basedOn w:val="Numatytasispastraiposriftas"/>
    <w:link w:val="Komentarotekstas"/>
    <w:uiPriority w:val="99"/>
    <w:semiHidden/>
    <w:rsid w:val="00B01F7A"/>
    <w:rPr>
      <w:rFonts w:ascii="Calibri" w:eastAsia="Linux Libertine G" w:hAnsi="Calibri" w:cs="Mangal"/>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B01F7A"/>
    <w:rPr>
      <w:b/>
      <w:bCs/>
    </w:rPr>
  </w:style>
  <w:style w:type="character" w:customStyle="1" w:styleId="KomentarotemaDiagrama">
    <w:name w:val="Komentaro tema Diagrama"/>
    <w:basedOn w:val="KomentarotekstasDiagrama"/>
    <w:link w:val="Komentarotema"/>
    <w:uiPriority w:val="99"/>
    <w:semiHidden/>
    <w:rsid w:val="00B01F7A"/>
    <w:rPr>
      <w:rFonts w:ascii="Calibri" w:eastAsia="Linux Libertine G" w:hAnsi="Calibri" w:cs="Mangal"/>
      <w:b/>
      <w:bCs/>
      <w:sz w:val="20"/>
      <w:szCs w:val="18"/>
      <w:lang w:eastAsia="zh-CN" w:bidi="hi-IN"/>
    </w:rPr>
  </w:style>
  <w:style w:type="paragraph" w:styleId="Debesliotekstas">
    <w:name w:val="Balloon Text"/>
    <w:basedOn w:val="prastasis"/>
    <w:link w:val="DebesliotekstasDiagrama"/>
    <w:uiPriority w:val="99"/>
    <w:semiHidden/>
    <w:unhideWhenUsed/>
    <w:rsid w:val="00B01F7A"/>
    <w:rPr>
      <w:rFonts w:ascii="Segoe UI" w:hAnsi="Segoe UI" w:cs="Mangal"/>
      <w:sz w:val="18"/>
      <w:szCs w:val="16"/>
    </w:rPr>
  </w:style>
  <w:style w:type="character" w:customStyle="1" w:styleId="DebesliotekstasDiagrama">
    <w:name w:val="Debesėlio tekstas Diagrama"/>
    <w:basedOn w:val="Numatytasispastraiposriftas"/>
    <w:link w:val="Debesliotekstas"/>
    <w:uiPriority w:val="99"/>
    <w:semiHidden/>
    <w:rsid w:val="00B01F7A"/>
    <w:rPr>
      <w:rFonts w:ascii="Segoe UI" w:eastAsia="Linux Libertine G" w:hAnsi="Segoe UI" w:cs="Mangal"/>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527738">
      <w:bodyDiv w:val="1"/>
      <w:marLeft w:val="0"/>
      <w:marRight w:val="0"/>
      <w:marTop w:val="0"/>
      <w:marBottom w:val="0"/>
      <w:divBdr>
        <w:top w:val="none" w:sz="0" w:space="0" w:color="auto"/>
        <w:left w:val="none" w:sz="0" w:space="0" w:color="auto"/>
        <w:bottom w:val="none" w:sz="0" w:space="0" w:color="auto"/>
        <w:right w:val="none" w:sz="0" w:space="0" w:color="auto"/>
      </w:divBdr>
    </w:div>
    <w:div w:id="762384766">
      <w:bodyDiv w:val="1"/>
      <w:marLeft w:val="0"/>
      <w:marRight w:val="0"/>
      <w:marTop w:val="0"/>
      <w:marBottom w:val="0"/>
      <w:divBdr>
        <w:top w:val="none" w:sz="0" w:space="0" w:color="auto"/>
        <w:left w:val="none" w:sz="0" w:space="0" w:color="auto"/>
        <w:bottom w:val="none" w:sz="0" w:space="0" w:color="auto"/>
        <w:right w:val="none" w:sz="0" w:space="0" w:color="auto"/>
      </w:divBdr>
    </w:div>
    <w:div w:id="1142772721">
      <w:bodyDiv w:val="1"/>
      <w:marLeft w:val="0"/>
      <w:marRight w:val="0"/>
      <w:marTop w:val="0"/>
      <w:marBottom w:val="0"/>
      <w:divBdr>
        <w:top w:val="none" w:sz="0" w:space="0" w:color="auto"/>
        <w:left w:val="none" w:sz="0" w:space="0" w:color="auto"/>
        <w:bottom w:val="none" w:sz="0" w:space="0" w:color="auto"/>
        <w:right w:val="none" w:sz="0" w:space="0" w:color="auto"/>
      </w:divBdr>
    </w:div>
    <w:div w:id="1324313280">
      <w:bodyDiv w:val="1"/>
      <w:marLeft w:val="0"/>
      <w:marRight w:val="0"/>
      <w:marTop w:val="0"/>
      <w:marBottom w:val="0"/>
      <w:divBdr>
        <w:top w:val="none" w:sz="0" w:space="0" w:color="auto"/>
        <w:left w:val="none" w:sz="0" w:space="0" w:color="auto"/>
        <w:bottom w:val="none" w:sz="0" w:space="0" w:color="auto"/>
        <w:right w:val="none" w:sz="0" w:space="0" w:color="auto"/>
      </w:divBdr>
    </w:div>
    <w:div w:id="1520579442">
      <w:bodyDiv w:val="1"/>
      <w:marLeft w:val="0"/>
      <w:marRight w:val="0"/>
      <w:marTop w:val="0"/>
      <w:marBottom w:val="0"/>
      <w:divBdr>
        <w:top w:val="none" w:sz="0" w:space="0" w:color="auto"/>
        <w:left w:val="none" w:sz="0" w:space="0" w:color="auto"/>
        <w:bottom w:val="none" w:sz="0" w:space="0" w:color="auto"/>
        <w:right w:val="none" w:sz="0" w:space="0" w:color="auto"/>
      </w:divBdr>
    </w:div>
    <w:div w:id="1939291113">
      <w:bodyDiv w:val="1"/>
      <w:marLeft w:val="0"/>
      <w:marRight w:val="0"/>
      <w:marTop w:val="0"/>
      <w:marBottom w:val="0"/>
      <w:divBdr>
        <w:top w:val="none" w:sz="0" w:space="0" w:color="auto"/>
        <w:left w:val="none" w:sz="0" w:space="0" w:color="auto"/>
        <w:bottom w:val="none" w:sz="0" w:space="0" w:color="auto"/>
        <w:right w:val="none" w:sz="0" w:space="0" w:color="auto"/>
      </w:divBdr>
    </w:div>
    <w:div w:id="211497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auliuvandenys.lt/hidrantai/" TargetMode="External"/><Relationship Id="rId3" Type="http://schemas.openxmlformats.org/officeDocument/2006/relationships/webSettings" Target="webSettings.xml"/><Relationship Id="rId7" Type="http://schemas.openxmlformats.org/officeDocument/2006/relationships/hyperlink" Target="https://www.siauliuvandenys.lt/hidranta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l.p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28266</Words>
  <Characters>16113</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Stočkė</dc:creator>
  <cp:keywords/>
  <dc:description/>
  <cp:lastModifiedBy>egle.kosmauskiene@sac.lt</cp:lastModifiedBy>
  <cp:revision>3</cp:revision>
  <dcterms:created xsi:type="dcterms:W3CDTF">2026-03-20T09:01:00Z</dcterms:created>
  <dcterms:modified xsi:type="dcterms:W3CDTF">2026-03-20T09:03:00Z</dcterms:modified>
</cp:coreProperties>
</file>